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78C4F" w14:textId="77777777" w:rsidR="001929C5" w:rsidRDefault="001929C5" w:rsidP="005630D8"/>
    <w:tbl>
      <w:tblPr>
        <w:tblStyle w:val="Mkatabulky"/>
        <w:tblW w:w="9498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98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1985"/>
        <w:gridCol w:w="2551"/>
        <w:gridCol w:w="3119"/>
      </w:tblGrid>
      <w:tr w:rsidR="00D0686E" w14:paraId="0522B3DD" w14:textId="77777777" w:rsidTr="00315A9C">
        <w:trPr>
          <w:trHeight w:val="340"/>
        </w:trPr>
        <w:tc>
          <w:tcPr>
            <w:tcW w:w="1843" w:type="dxa"/>
            <w:tcBorders>
              <w:left w:val="single" w:sz="8" w:space="0" w:color="949492" w:themeColor="accent3"/>
            </w:tcBorders>
          </w:tcPr>
          <w:p w14:paraId="521E6367" w14:textId="77777777" w:rsidR="00D0686E" w:rsidRPr="0062222F" w:rsidRDefault="00D0686E" w:rsidP="0062222F">
            <w:pPr>
              <w:pStyle w:val="Hlavikatun"/>
            </w:pPr>
            <w:r w:rsidRPr="0062222F">
              <w:t xml:space="preserve">Spisová značka: </w:t>
            </w:r>
          </w:p>
        </w:tc>
        <w:tc>
          <w:tcPr>
            <w:tcW w:w="1985" w:type="dxa"/>
            <w:tcBorders>
              <w:right w:val="single" w:sz="8" w:space="0" w:color="949492" w:themeColor="accent3"/>
            </w:tcBorders>
          </w:tcPr>
          <w:p w14:paraId="72D842CD" w14:textId="679AB724" w:rsidR="00D0686E" w:rsidRPr="00FD2233" w:rsidRDefault="00D95756" w:rsidP="001929C5">
            <w:pPr>
              <w:pStyle w:val="Hlavika"/>
            </w:pPr>
            <w:r w:rsidRPr="00D95756">
              <w:t>S MUVIZ 024068/2026</w:t>
            </w:r>
          </w:p>
        </w:tc>
        <w:tc>
          <w:tcPr>
            <w:tcW w:w="2551" w:type="dxa"/>
            <w:tcBorders>
              <w:left w:val="single" w:sz="8" w:space="0" w:color="949492" w:themeColor="accent3"/>
            </w:tcBorders>
          </w:tcPr>
          <w:p w14:paraId="6D87B140" w14:textId="77777777" w:rsidR="00D0686E" w:rsidRPr="00FD2233" w:rsidRDefault="0062222F" w:rsidP="0062222F">
            <w:pPr>
              <w:pStyle w:val="Hlavikatun"/>
            </w:pPr>
            <w:r>
              <w:t>Oprávněná úřední osoba</w:t>
            </w:r>
            <w:r w:rsidR="00D0686E" w:rsidRPr="00FD2233">
              <w:t xml:space="preserve"> / </w:t>
            </w:r>
            <w:r>
              <w:t>tel.</w:t>
            </w:r>
            <w:r w:rsidR="00D0686E" w:rsidRPr="00FD2233">
              <w:t>:</w:t>
            </w:r>
          </w:p>
        </w:tc>
        <w:tc>
          <w:tcPr>
            <w:tcW w:w="3119" w:type="dxa"/>
          </w:tcPr>
          <w:p w14:paraId="09A7CAFB" w14:textId="5AA9A266" w:rsidR="00D0686E" w:rsidRDefault="003A081A" w:rsidP="0091100D">
            <w:pPr>
              <w:pStyle w:val="Hlavika"/>
            </w:pPr>
            <w:r>
              <w:t>Mgr. Petra Kovářová/725 756 788</w:t>
            </w:r>
            <w:r w:rsidR="0091100D">
              <w:t xml:space="preserve"> </w:t>
            </w:r>
          </w:p>
        </w:tc>
      </w:tr>
      <w:tr w:rsidR="00D0686E" w14:paraId="77F1A609" w14:textId="77777777" w:rsidTr="00315A9C">
        <w:trPr>
          <w:trHeight w:val="340"/>
        </w:trPr>
        <w:tc>
          <w:tcPr>
            <w:tcW w:w="1843" w:type="dxa"/>
            <w:tcBorders>
              <w:left w:val="single" w:sz="8" w:space="0" w:color="949492" w:themeColor="accent3"/>
            </w:tcBorders>
          </w:tcPr>
          <w:p w14:paraId="1F5ACD00" w14:textId="77777777" w:rsidR="00D0686E" w:rsidRPr="0062222F" w:rsidRDefault="00D0686E" w:rsidP="0062222F">
            <w:pPr>
              <w:pStyle w:val="Hlavikatun"/>
            </w:pPr>
            <w:r w:rsidRPr="0062222F">
              <w:t>Č.j.:</w:t>
            </w:r>
          </w:p>
        </w:tc>
        <w:tc>
          <w:tcPr>
            <w:tcW w:w="1985" w:type="dxa"/>
            <w:tcBorders>
              <w:right w:val="single" w:sz="8" w:space="0" w:color="949492" w:themeColor="accent3"/>
            </w:tcBorders>
          </w:tcPr>
          <w:p w14:paraId="797736D0" w14:textId="48EE6BC4" w:rsidR="00D0686E" w:rsidRPr="00FD2233" w:rsidRDefault="00D95756" w:rsidP="001929C5">
            <w:pPr>
              <w:pStyle w:val="Hlavika"/>
            </w:pPr>
            <w:r w:rsidRPr="00D95756">
              <w:t>MUVIZ 024783/2026</w:t>
            </w:r>
          </w:p>
        </w:tc>
        <w:tc>
          <w:tcPr>
            <w:tcW w:w="2551" w:type="dxa"/>
            <w:tcBorders>
              <w:left w:val="single" w:sz="8" w:space="0" w:color="949492" w:themeColor="accent3"/>
            </w:tcBorders>
          </w:tcPr>
          <w:p w14:paraId="6D7EC425" w14:textId="77777777" w:rsidR="00D0686E" w:rsidRPr="00FD2233" w:rsidRDefault="00D0686E" w:rsidP="0062222F">
            <w:pPr>
              <w:pStyle w:val="Hlavikatun"/>
            </w:pPr>
            <w:r w:rsidRPr="00FD2233">
              <w:t>Odbor:</w:t>
            </w:r>
          </w:p>
        </w:tc>
        <w:tc>
          <w:tcPr>
            <w:tcW w:w="3119" w:type="dxa"/>
          </w:tcPr>
          <w:p w14:paraId="33379F93" w14:textId="74394D87" w:rsidR="00D0686E" w:rsidRDefault="003A081A" w:rsidP="0062222F">
            <w:pPr>
              <w:pStyle w:val="Hlavika"/>
            </w:pPr>
            <w:r>
              <w:t>Přestupkový a správní</w:t>
            </w:r>
          </w:p>
        </w:tc>
      </w:tr>
      <w:tr w:rsidR="00D0686E" w14:paraId="0D07304F" w14:textId="77777777" w:rsidTr="00315A9C">
        <w:trPr>
          <w:trHeight w:val="340"/>
        </w:trPr>
        <w:tc>
          <w:tcPr>
            <w:tcW w:w="1843" w:type="dxa"/>
            <w:tcBorders>
              <w:left w:val="single" w:sz="8" w:space="0" w:color="949492" w:themeColor="accent3"/>
            </w:tcBorders>
          </w:tcPr>
          <w:p w14:paraId="0C7BAD18" w14:textId="77777777" w:rsidR="00D0686E" w:rsidRPr="0062222F" w:rsidRDefault="00D0686E" w:rsidP="0062222F">
            <w:pPr>
              <w:pStyle w:val="Hlavikatun"/>
            </w:pPr>
            <w:r w:rsidRPr="0062222F">
              <w:t>UID:</w:t>
            </w:r>
          </w:p>
        </w:tc>
        <w:tc>
          <w:tcPr>
            <w:tcW w:w="1985" w:type="dxa"/>
            <w:tcBorders>
              <w:right w:val="single" w:sz="8" w:space="0" w:color="949492" w:themeColor="accent3"/>
            </w:tcBorders>
          </w:tcPr>
          <w:p w14:paraId="7FAC3513" w14:textId="1B3A6A67" w:rsidR="00D0686E" w:rsidRPr="00FD2233" w:rsidRDefault="0091100D" w:rsidP="001929C5">
            <w:pPr>
              <w:pStyle w:val="Hlavika"/>
            </w:pPr>
            <w:r>
              <w:t xml:space="preserve"> </w:t>
            </w:r>
            <w:r w:rsidR="00D95756" w:rsidRPr="00D95756">
              <w:t>mevzes9df41d34</w:t>
            </w:r>
          </w:p>
        </w:tc>
        <w:tc>
          <w:tcPr>
            <w:tcW w:w="2551" w:type="dxa"/>
            <w:tcBorders>
              <w:left w:val="single" w:sz="8" w:space="0" w:color="949492" w:themeColor="accent3"/>
            </w:tcBorders>
          </w:tcPr>
          <w:p w14:paraId="0C7D256C" w14:textId="77777777" w:rsidR="00D0686E" w:rsidRPr="00FD2233" w:rsidRDefault="00D0686E" w:rsidP="0062222F">
            <w:pPr>
              <w:pStyle w:val="Hlavikatun"/>
            </w:pPr>
            <w:r w:rsidRPr="00FD2233">
              <w:t>Vizovice dne:</w:t>
            </w:r>
          </w:p>
        </w:tc>
        <w:tc>
          <w:tcPr>
            <w:tcW w:w="3119" w:type="dxa"/>
          </w:tcPr>
          <w:p w14:paraId="38115C1A" w14:textId="0441132F" w:rsidR="00D0686E" w:rsidRDefault="002F469B" w:rsidP="0062222F">
            <w:pPr>
              <w:pStyle w:val="Hlavika"/>
            </w:pPr>
            <w:r>
              <w:t>2026-10-06</w:t>
            </w:r>
          </w:p>
        </w:tc>
      </w:tr>
    </w:tbl>
    <w:p w14:paraId="3B7A66A4" w14:textId="77777777" w:rsidR="003A081A" w:rsidRDefault="003A081A" w:rsidP="003A081A">
      <w:pPr>
        <w:rPr>
          <w:rFonts w:ascii="Calibri" w:hAnsi="Calibri" w:cs="Calibri"/>
          <w:b/>
        </w:rPr>
      </w:pPr>
    </w:p>
    <w:p w14:paraId="4C93F3D0" w14:textId="59701249" w:rsidR="003A081A" w:rsidRPr="00095DDA" w:rsidRDefault="003A081A" w:rsidP="003A081A">
      <w:pPr>
        <w:rPr>
          <w:rFonts w:ascii="Calibri" w:hAnsi="Calibri" w:cs="Calibri"/>
        </w:rPr>
      </w:pPr>
      <w:r w:rsidRPr="00095DDA">
        <w:rPr>
          <w:rFonts w:ascii="Calibri" w:hAnsi="Calibri" w:cs="Calibri"/>
          <w:b/>
        </w:rPr>
        <w:t xml:space="preserve">Poskytnutí informací dle zákona č. 106/1999 Sb., o svobodném přístupu k informacím  </w:t>
      </w:r>
    </w:p>
    <w:p w14:paraId="4E28C8E8" w14:textId="1F92595C" w:rsidR="006E12F3" w:rsidRDefault="003A081A" w:rsidP="00276EE9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Dne </w:t>
      </w:r>
      <w:r w:rsidR="002F469B">
        <w:rPr>
          <w:rFonts w:ascii="Calibri" w:hAnsi="Calibri" w:cs="Calibri"/>
        </w:rPr>
        <w:t>25.09.2026</w:t>
      </w:r>
      <w:r>
        <w:rPr>
          <w:rFonts w:ascii="Calibri" w:hAnsi="Calibri" w:cs="Calibri"/>
        </w:rPr>
        <w:t xml:space="preserve"> jste </w:t>
      </w:r>
      <w:r w:rsidRPr="00095DDA">
        <w:rPr>
          <w:rFonts w:ascii="Calibri" w:hAnsi="Calibri" w:cs="Calibri"/>
        </w:rPr>
        <w:t xml:space="preserve">dle zákona č. 106/1999 Sb., o svobodném přístupu k informacím, </w:t>
      </w:r>
      <w:r>
        <w:rPr>
          <w:rFonts w:ascii="Calibri" w:hAnsi="Calibri" w:cs="Calibri"/>
        </w:rPr>
        <w:br/>
      </w:r>
      <w:r w:rsidRPr="00095DDA">
        <w:rPr>
          <w:rFonts w:ascii="Calibri" w:hAnsi="Calibri" w:cs="Calibri"/>
        </w:rPr>
        <w:t>ve</w:t>
      </w:r>
      <w:r w:rsidR="006E12F3">
        <w:rPr>
          <w:rFonts w:ascii="Calibri" w:hAnsi="Calibri" w:cs="Calibri"/>
        </w:rPr>
        <w:t xml:space="preserve"> </w:t>
      </w:r>
      <w:r w:rsidRPr="00095DDA">
        <w:rPr>
          <w:rFonts w:ascii="Calibri" w:hAnsi="Calibri" w:cs="Calibri"/>
        </w:rPr>
        <w:t>znění</w:t>
      </w:r>
      <w:r w:rsidR="006E12F3">
        <w:rPr>
          <w:rFonts w:ascii="Calibri" w:hAnsi="Calibri" w:cs="Calibri"/>
        </w:rPr>
        <w:t xml:space="preserve"> </w:t>
      </w:r>
      <w:r w:rsidRPr="00095DDA">
        <w:rPr>
          <w:rFonts w:ascii="Calibri" w:hAnsi="Calibri" w:cs="Calibri"/>
        </w:rPr>
        <w:t>pozdějších</w:t>
      </w:r>
      <w:r w:rsidR="006E12F3">
        <w:rPr>
          <w:rFonts w:ascii="Calibri" w:hAnsi="Calibri" w:cs="Calibri"/>
        </w:rPr>
        <w:t xml:space="preserve"> </w:t>
      </w:r>
      <w:r w:rsidRPr="00095DDA">
        <w:rPr>
          <w:rFonts w:ascii="Calibri" w:hAnsi="Calibri" w:cs="Calibri"/>
        </w:rPr>
        <w:t>předpisů</w:t>
      </w:r>
      <w:r>
        <w:rPr>
          <w:rFonts w:ascii="Calibri" w:hAnsi="Calibri" w:cs="Calibri"/>
        </w:rPr>
        <w:t>,</w:t>
      </w:r>
      <w:r w:rsidR="006E12F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podal</w:t>
      </w:r>
      <w:r w:rsidR="006E12F3">
        <w:rPr>
          <w:rFonts w:ascii="Calibri" w:hAnsi="Calibri" w:cs="Calibri"/>
        </w:rPr>
        <w:t xml:space="preserve">a </w:t>
      </w:r>
      <w:r>
        <w:rPr>
          <w:rFonts w:ascii="Calibri" w:hAnsi="Calibri" w:cs="Calibri"/>
        </w:rPr>
        <w:t>žádos</w:t>
      </w:r>
      <w:r w:rsidR="00276EE9">
        <w:rPr>
          <w:rFonts w:ascii="Calibri" w:hAnsi="Calibri" w:cs="Calibri"/>
        </w:rPr>
        <w:t>t</w:t>
      </w:r>
      <w:r w:rsidR="002F469B">
        <w:rPr>
          <w:rFonts w:ascii="Calibri" w:hAnsi="Calibri" w:cs="Calibri"/>
        </w:rPr>
        <w:t xml:space="preserve"> v rozsahu sedmi samostatných bodů</w:t>
      </w:r>
      <w:r w:rsidR="00276EE9">
        <w:rPr>
          <w:rFonts w:ascii="Calibri" w:hAnsi="Calibri" w:cs="Calibri"/>
        </w:rPr>
        <w:t>:</w:t>
      </w:r>
    </w:p>
    <w:p w14:paraId="5BF9FE0A" w14:textId="462AABC6" w:rsidR="006E12F3" w:rsidRDefault="006E12F3" w:rsidP="006E12F3">
      <w:pPr>
        <w:spacing w:after="0" w:line="240" w:lineRule="auto"/>
        <w:rPr>
          <w:rFonts w:eastAsia="Times New Roman"/>
          <w:color w:val="222222"/>
          <w:shd w:val="clear" w:color="auto" w:fill="FFFFFF"/>
          <w:lang w:eastAsia="cs-CZ"/>
        </w:rPr>
      </w:pPr>
      <w:r>
        <w:rPr>
          <w:rFonts w:eastAsia="Times New Roman"/>
          <w:color w:val="222222"/>
          <w:shd w:val="clear" w:color="auto" w:fill="FFFFFF"/>
          <w:lang w:eastAsia="cs-CZ"/>
        </w:rPr>
        <w:t>K Vámi požadovaným infor</w:t>
      </w:r>
      <w:r w:rsidR="002F469B">
        <w:rPr>
          <w:rFonts w:eastAsia="Times New Roman"/>
          <w:color w:val="222222"/>
          <w:shd w:val="clear" w:color="auto" w:fill="FFFFFF"/>
          <w:lang w:eastAsia="cs-CZ"/>
        </w:rPr>
        <w:t xml:space="preserve">macím sděluje Odbor životního prostředí </w:t>
      </w:r>
      <w:proofErr w:type="spellStart"/>
      <w:r w:rsidR="002F469B">
        <w:rPr>
          <w:rFonts w:eastAsia="Times New Roman"/>
          <w:color w:val="222222"/>
          <w:shd w:val="clear" w:color="auto" w:fill="FFFFFF"/>
          <w:lang w:eastAsia="cs-CZ"/>
        </w:rPr>
        <w:t>MěÚ</w:t>
      </w:r>
      <w:proofErr w:type="spellEnd"/>
      <w:r w:rsidR="002F469B">
        <w:rPr>
          <w:rFonts w:eastAsia="Times New Roman"/>
          <w:color w:val="222222"/>
          <w:shd w:val="clear" w:color="auto" w:fill="FFFFFF"/>
          <w:lang w:eastAsia="cs-CZ"/>
        </w:rPr>
        <w:t xml:space="preserve"> Vizovice a Technické služby města Vizovice následující:</w:t>
      </w:r>
    </w:p>
    <w:p w14:paraId="6C14FB69" w14:textId="77777777" w:rsidR="002F469B" w:rsidRDefault="002F469B" w:rsidP="006E12F3">
      <w:pPr>
        <w:spacing w:after="0" w:line="240" w:lineRule="auto"/>
        <w:rPr>
          <w:rFonts w:eastAsia="Times New Roman"/>
          <w:color w:val="222222"/>
          <w:shd w:val="clear" w:color="auto" w:fill="FFFFFF"/>
          <w:lang w:eastAsia="cs-CZ"/>
        </w:rPr>
      </w:pPr>
    </w:p>
    <w:p w14:paraId="54188B16" w14:textId="1B29F96C" w:rsidR="002F469B" w:rsidRDefault="002F469B" w:rsidP="002F469B">
      <w:pPr>
        <w:pStyle w:val="Odstavecseseznamem"/>
        <w:numPr>
          <w:ilvl w:val="0"/>
          <w:numId w:val="10"/>
        </w:numPr>
        <w:spacing w:after="0" w:line="240" w:lineRule="auto"/>
        <w:rPr>
          <w:rFonts w:eastAsia="Times New Roman"/>
          <w:b/>
          <w:bCs/>
          <w:i/>
          <w:iCs/>
          <w:color w:val="222222"/>
          <w:shd w:val="clear" w:color="auto" w:fill="FFFFFF"/>
          <w:lang w:eastAsia="cs-CZ"/>
        </w:rPr>
      </w:pPr>
      <w:r>
        <w:rPr>
          <w:rFonts w:eastAsia="Times New Roman"/>
          <w:b/>
          <w:bCs/>
          <w:i/>
          <w:iCs/>
          <w:color w:val="222222"/>
          <w:shd w:val="clear" w:color="auto" w:fill="FFFFFF"/>
          <w:lang w:eastAsia="cs-CZ"/>
        </w:rPr>
        <w:t xml:space="preserve">Zda obec v letech </w:t>
      </w:r>
      <w:r w:rsidR="002E5E06">
        <w:rPr>
          <w:rFonts w:eastAsia="Times New Roman"/>
          <w:b/>
          <w:bCs/>
          <w:i/>
          <w:iCs/>
          <w:color w:val="222222"/>
          <w:shd w:val="clear" w:color="auto" w:fill="FFFFFF"/>
          <w:lang w:eastAsia="cs-CZ"/>
        </w:rPr>
        <w:t>2023–2025</w:t>
      </w:r>
      <w:r>
        <w:rPr>
          <w:rFonts w:eastAsia="Times New Roman"/>
          <w:b/>
          <w:bCs/>
          <w:i/>
          <w:iCs/>
          <w:color w:val="222222"/>
          <w:shd w:val="clear" w:color="auto" w:fill="FFFFFF"/>
          <w:lang w:eastAsia="cs-CZ"/>
        </w:rPr>
        <w:t xml:space="preserve"> realizovala program kastrace toulavých a opuštěných koček </w:t>
      </w:r>
      <w:r w:rsidR="002E5E06">
        <w:rPr>
          <w:rFonts w:eastAsia="Times New Roman"/>
          <w:b/>
          <w:bCs/>
          <w:i/>
          <w:iCs/>
          <w:color w:val="222222"/>
          <w:shd w:val="clear" w:color="auto" w:fill="FFFFFF"/>
          <w:lang w:eastAsia="cs-CZ"/>
        </w:rPr>
        <w:t>podle §</w:t>
      </w:r>
      <w:r>
        <w:rPr>
          <w:rFonts w:eastAsia="Times New Roman"/>
          <w:b/>
          <w:bCs/>
          <w:i/>
          <w:iCs/>
          <w:color w:val="222222"/>
          <w:shd w:val="clear" w:color="auto" w:fill="FFFFFF"/>
          <w:lang w:eastAsia="cs-CZ"/>
        </w:rPr>
        <w:t xml:space="preserve"> 13b odst. 1 zákona č. 246/1992 Sb., </w:t>
      </w:r>
      <w:r w:rsidR="002E5E06">
        <w:rPr>
          <w:rFonts w:eastAsia="Times New Roman"/>
          <w:b/>
          <w:bCs/>
          <w:i/>
          <w:iCs/>
          <w:color w:val="222222"/>
          <w:shd w:val="clear" w:color="auto" w:fill="FFFFFF"/>
          <w:lang w:eastAsia="cs-CZ"/>
        </w:rPr>
        <w:t>pokud ano, kopii dokumentu, který jeho podmínky upravuje.</w:t>
      </w:r>
    </w:p>
    <w:p w14:paraId="5765E27E" w14:textId="75D9DB42" w:rsidR="002E5E06" w:rsidRDefault="002E5E06" w:rsidP="002E5E06">
      <w:pPr>
        <w:pStyle w:val="Odstavecseseznamem"/>
        <w:spacing w:after="0" w:line="240" w:lineRule="auto"/>
        <w:rPr>
          <w:rFonts w:eastAsia="Times New Roman"/>
          <w:color w:val="222222"/>
          <w:shd w:val="clear" w:color="auto" w:fill="FFFFFF"/>
          <w:lang w:eastAsia="cs-CZ"/>
        </w:rPr>
      </w:pPr>
      <w:r>
        <w:rPr>
          <w:rFonts w:eastAsia="Times New Roman"/>
          <w:color w:val="222222"/>
          <w:shd w:val="clear" w:color="auto" w:fill="FFFFFF"/>
          <w:lang w:eastAsia="cs-CZ"/>
        </w:rPr>
        <w:t xml:space="preserve">Město v uvedených letech program nerealizovalo. </w:t>
      </w:r>
    </w:p>
    <w:p w14:paraId="1A2112AB" w14:textId="77777777" w:rsidR="002E5E06" w:rsidRDefault="002E5E06" w:rsidP="002E5E06">
      <w:pPr>
        <w:pStyle w:val="Odstavecseseznamem"/>
        <w:spacing w:after="0" w:line="240" w:lineRule="auto"/>
        <w:rPr>
          <w:rFonts w:eastAsia="Times New Roman"/>
          <w:color w:val="222222"/>
          <w:shd w:val="clear" w:color="auto" w:fill="FFFFFF"/>
          <w:lang w:eastAsia="cs-CZ"/>
        </w:rPr>
      </w:pPr>
    </w:p>
    <w:p w14:paraId="09297424" w14:textId="75B0CD2A" w:rsidR="002E5E06" w:rsidRDefault="002E5E06" w:rsidP="002E5E06">
      <w:pPr>
        <w:pStyle w:val="Odstavecseseznamem"/>
        <w:numPr>
          <w:ilvl w:val="0"/>
          <w:numId w:val="10"/>
        </w:numPr>
        <w:spacing w:after="0" w:line="240" w:lineRule="auto"/>
        <w:rPr>
          <w:rFonts w:eastAsia="Times New Roman"/>
          <w:b/>
          <w:bCs/>
          <w:i/>
          <w:iCs/>
          <w:color w:val="222222"/>
          <w:shd w:val="clear" w:color="auto" w:fill="FFFFFF"/>
          <w:lang w:eastAsia="cs-CZ"/>
        </w:rPr>
      </w:pPr>
      <w:r>
        <w:rPr>
          <w:rFonts w:eastAsia="Times New Roman"/>
          <w:b/>
          <w:bCs/>
          <w:i/>
          <w:iCs/>
          <w:color w:val="222222"/>
          <w:shd w:val="clear" w:color="auto" w:fill="FFFFFF"/>
          <w:lang w:eastAsia="cs-CZ"/>
        </w:rPr>
        <w:t>Počet kastrací toulavých koček hrazených zcela nebo zčásti obcí a vynaložená částka, v letech 2023, 2024 a 2025, za každý rok zvlášť.</w:t>
      </w:r>
    </w:p>
    <w:p w14:paraId="29F0996F" w14:textId="713345C8" w:rsidR="002E5E06" w:rsidRDefault="002E5E06" w:rsidP="002E5E06">
      <w:pPr>
        <w:pStyle w:val="Odstavecseseznamem"/>
        <w:spacing w:after="0" w:line="240" w:lineRule="auto"/>
        <w:rPr>
          <w:rFonts w:eastAsia="Times New Roman"/>
          <w:color w:val="222222"/>
          <w:shd w:val="clear" w:color="auto" w:fill="FFFFFF"/>
          <w:lang w:eastAsia="cs-CZ"/>
        </w:rPr>
      </w:pPr>
      <w:r>
        <w:rPr>
          <w:rFonts w:eastAsia="Times New Roman"/>
          <w:color w:val="222222"/>
          <w:shd w:val="clear" w:color="auto" w:fill="FFFFFF"/>
          <w:lang w:eastAsia="cs-CZ"/>
        </w:rPr>
        <w:t>Na přelomu roku 2024 a 2025 TSMV řešil</w:t>
      </w:r>
      <w:r w:rsidR="00947156">
        <w:rPr>
          <w:rFonts w:eastAsia="Times New Roman"/>
          <w:color w:val="222222"/>
          <w:shd w:val="clear" w:color="auto" w:fill="FFFFFF"/>
          <w:lang w:eastAsia="cs-CZ"/>
        </w:rPr>
        <w:t>y</w:t>
      </w:r>
      <w:r>
        <w:rPr>
          <w:rFonts w:eastAsia="Times New Roman"/>
          <w:color w:val="222222"/>
          <w:shd w:val="clear" w:color="auto" w:fill="FFFFFF"/>
          <w:lang w:eastAsia="cs-CZ"/>
        </w:rPr>
        <w:t xml:space="preserve"> ve spolupráci s</w:t>
      </w:r>
      <w:r w:rsidR="00947156">
        <w:rPr>
          <w:rFonts w:eastAsia="Times New Roman"/>
          <w:color w:val="222222"/>
          <w:shd w:val="clear" w:color="auto" w:fill="FFFFFF"/>
          <w:lang w:eastAsia="cs-CZ"/>
        </w:rPr>
        <w:t xml:space="preserve"> veterinářem</w:t>
      </w:r>
      <w:r>
        <w:rPr>
          <w:rFonts w:eastAsia="Times New Roman"/>
          <w:color w:val="222222"/>
          <w:shd w:val="clear" w:color="auto" w:fill="FFFFFF"/>
          <w:lang w:eastAsia="cs-CZ"/>
        </w:rPr>
        <w:t xml:space="preserve"> odchyt 3 koček, jejich kastraci a následné vypuštění zpět do původní lokality. Odborné veterinární úkony byly provedeny bezúplatně.</w:t>
      </w:r>
    </w:p>
    <w:p w14:paraId="0B44E77A" w14:textId="77777777" w:rsidR="002E5E06" w:rsidRDefault="002E5E06" w:rsidP="002E5E06">
      <w:pPr>
        <w:pStyle w:val="Odstavecseseznamem"/>
        <w:spacing w:after="0" w:line="240" w:lineRule="auto"/>
        <w:rPr>
          <w:rFonts w:eastAsia="Times New Roman"/>
          <w:color w:val="222222"/>
          <w:shd w:val="clear" w:color="auto" w:fill="FFFFFF"/>
          <w:lang w:eastAsia="cs-CZ"/>
        </w:rPr>
      </w:pPr>
    </w:p>
    <w:p w14:paraId="2FB79CB0" w14:textId="578981FE" w:rsidR="002E5E06" w:rsidRDefault="002E5E06" w:rsidP="002E5E06">
      <w:pPr>
        <w:pStyle w:val="Odstavecseseznamem"/>
        <w:numPr>
          <w:ilvl w:val="0"/>
          <w:numId w:val="10"/>
        </w:numPr>
        <w:spacing w:after="0" w:line="240" w:lineRule="auto"/>
        <w:rPr>
          <w:rFonts w:eastAsia="Times New Roman"/>
          <w:b/>
          <w:bCs/>
          <w:i/>
          <w:iCs/>
          <w:color w:val="222222"/>
          <w:shd w:val="clear" w:color="auto" w:fill="FFFFFF"/>
          <w:lang w:eastAsia="cs-CZ"/>
        </w:rPr>
      </w:pPr>
      <w:r w:rsidRPr="002E5E06">
        <w:rPr>
          <w:rFonts w:eastAsia="Times New Roman"/>
          <w:b/>
          <w:bCs/>
          <w:i/>
          <w:iCs/>
          <w:color w:val="222222"/>
          <w:shd w:val="clear" w:color="auto" w:fill="FFFFFF"/>
          <w:lang w:eastAsia="cs-CZ"/>
        </w:rPr>
        <w:t xml:space="preserve">Počet koček odchycených na objednávku obce, z toho vrácených do původní lokality, umístěných do útulku a utracených, a náklady obce na odchyt, v letech 2023, 2024 a 2025, za každý rok zvlášť. </w:t>
      </w:r>
    </w:p>
    <w:p w14:paraId="536F31FC" w14:textId="5BED026E" w:rsidR="002E5E06" w:rsidRDefault="002E5E06" w:rsidP="002E5E06">
      <w:pPr>
        <w:pStyle w:val="Odstavecseseznamem"/>
        <w:spacing w:after="0" w:line="240" w:lineRule="auto"/>
        <w:rPr>
          <w:rFonts w:eastAsia="Times New Roman"/>
          <w:color w:val="222222"/>
          <w:shd w:val="clear" w:color="auto" w:fill="FFFFFF"/>
          <w:lang w:eastAsia="cs-CZ"/>
        </w:rPr>
      </w:pPr>
      <w:r>
        <w:rPr>
          <w:rFonts w:eastAsia="Times New Roman"/>
          <w:color w:val="222222"/>
          <w:shd w:val="clear" w:color="auto" w:fill="FFFFFF"/>
          <w:lang w:eastAsia="cs-CZ"/>
        </w:rPr>
        <w:t>Viz</w:t>
      </w:r>
      <w:r w:rsidR="00E54953">
        <w:rPr>
          <w:rFonts w:eastAsia="Times New Roman"/>
          <w:color w:val="222222"/>
          <w:shd w:val="clear" w:color="auto" w:fill="FFFFFF"/>
          <w:lang w:eastAsia="cs-CZ"/>
        </w:rPr>
        <w:t>.</w:t>
      </w:r>
      <w:r>
        <w:rPr>
          <w:rFonts w:eastAsia="Times New Roman"/>
          <w:color w:val="222222"/>
          <w:shd w:val="clear" w:color="auto" w:fill="FFFFFF"/>
          <w:lang w:eastAsia="cs-CZ"/>
        </w:rPr>
        <w:t xml:space="preserve"> bod 2. – na přelomu roku 2024 a 2025 byl realizován odchyt 3 koček. Náklady TSMV na odchyt koček nejsou samostatně evidovány. </w:t>
      </w:r>
    </w:p>
    <w:p w14:paraId="0CC8AA4B" w14:textId="77777777" w:rsidR="002E5E06" w:rsidRDefault="002E5E06" w:rsidP="002E5E06">
      <w:pPr>
        <w:pStyle w:val="Odstavecseseznamem"/>
        <w:spacing w:after="0" w:line="240" w:lineRule="auto"/>
        <w:rPr>
          <w:rFonts w:eastAsia="Times New Roman"/>
          <w:color w:val="222222"/>
          <w:shd w:val="clear" w:color="auto" w:fill="FFFFFF"/>
          <w:lang w:eastAsia="cs-CZ"/>
        </w:rPr>
      </w:pPr>
    </w:p>
    <w:p w14:paraId="08532BCE" w14:textId="2E830CBB" w:rsidR="002E5E06" w:rsidRDefault="002E5E06" w:rsidP="002E5E06">
      <w:pPr>
        <w:pStyle w:val="Odstavecseseznamem"/>
        <w:numPr>
          <w:ilvl w:val="0"/>
          <w:numId w:val="10"/>
        </w:numPr>
        <w:spacing w:after="0" w:line="240" w:lineRule="auto"/>
        <w:rPr>
          <w:rFonts w:eastAsia="Times New Roman"/>
          <w:b/>
          <w:bCs/>
          <w:i/>
          <w:iCs/>
          <w:color w:val="222222"/>
          <w:shd w:val="clear" w:color="auto" w:fill="FFFFFF"/>
          <w:lang w:eastAsia="cs-CZ"/>
        </w:rPr>
      </w:pPr>
      <w:r>
        <w:rPr>
          <w:rFonts w:eastAsia="Times New Roman"/>
          <w:b/>
          <w:bCs/>
          <w:i/>
          <w:iCs/>
          <w:color w:val="222222"/>
          <w:shd w:val="clear" w:color="auto" w:fill="FFFFFF"/>
          <w:lang w:eastAsia="cs-CZ"/>
        </w:rPr>
        <w:t>Kdo pro obec odchyt a umístění zvířat zajišťuje (název, IČO) a zda je držitelem povolení k veterinární a</w:t>
      </w:r>
      <w:r w:rsidR="00E54953">
        <w:rPr>
          <w:rFonts w:eastAsia="Times New Roman"/>
          <w:b/>
          <w:bCs/>
          <w:i/>
          <w:iCs/>
          <w:color w:val="222222"/>
          <w:shd w:val="clear" w:color="auto" w:fill="FFFFFF"/>
          <w:lang w:eastAsia="cs-CZ"/>
        </w:rPr>
        <w:t xml:space="preserve"> </w:t>
      </w:r>
      <w:r>
        <w:rPr>
          <w:rFonts w:eastAsia="Times New Roman"/>
          <w:b/>
          <w:bCs/>
          <w:i/>
          <w:iCs/>
          <w:color w:val="222222"/>
          <w:shd w:val="clear" w:color="auto" w:fill="FFFFFF"/>
          <w:lang w:eastAsia="cs-CZ"/>
        </w:rPr>
        <w:t>sanační činnosti podle § 39 odst. 1 písm. c) zákona č. 166/1999 Sb.</w:t>
      </w:r>
    </w:p>
    <w:p w14:paraId="19EFC2A1" w14:textId="5AB7D860" w:rsidR="00E965D9" w:rsidRDefault="00E965D9" w:rsidP="00E965D9">
      <w:pPr>
        <w:pStyle w:val="Odstavecseseznamem"/>
        <w:spacing w:after="0" w:line="240" w:lineRule="auto"/>
        <w:rPr>
          <w:rFonts w:eastAsia="Times New Roman"/>
          <w:color w:val="222222"/>
          <w:shd w:val="clear" w:color="auto" w:fill="FFFFFF"/>
          <w:lang w:eastAsia="cs-CZ"/>
        </w:rPr>
      </w:pPr>
      <w:r>
        <w:rPr>
          <w:rFonts w:eastAsia="Times New Roman"/>
          <w:color w:val="222222"/>
          <w:shd w:val="clear" w:color="auto" w:fill="FFFFFF"/>
          <w:lang w:eastAsia="cs-CZ"/>
        </w:rPr>
        <w:t xml:space="preserve">Odborný kurz „pro odchyt toulavých a opuštěných zvířat a zacházení s nimi a pro sběr a neškodné odstraňování </w:t>
      </w:r>
      <w:proofErr w:type="spellStart"/>
      <w:r>
        <w:rPr>
          <w:rFonts w:eastAsia="Times New Roman"/>
          <w:color w:val="222222"/>
          <w:shd w:val="clear" w:color="auto" w:fill="FFFFFF"/>
          <w:lang w:eastAsia="cs-CZ"/>
        </w:rPr>
        <w:t>kadáverů</w:t>
      </w:r>
      <w:proofErr w:type="spellEnd"/>
      <w:r>
        <w:rPr>
          <w:rFonts w:eastAsia="Times New Roman"/>
          <w:color w:val="222222"/>
          <w:shd w:val="clear" w:color="auto" w:fill="FFFFFF"/>
          <w:lang w:eastAsia="cs-CZ"/>
        </w:rPr>
        <w:t xml:space="preserve"> zvířat v zájmovém chovu“ absolvoval jeden pracovník Technických služeb města Vizovice, </w:t>
      </w:r>
      <w:proofErr w:type="spellStart"/>
      <w:r>
        <w:rPr>
          <w:rFonts w:eastAsia="Times New Roman"/>
          <w:color w:val="222222"/>
          <w:shd w:val="clear" w:color="auto" w:fill="FFFFFF"/>
          <w:lang w:eastAsia="cs-CZ"/>
        </w:rPr>
        <w:t>p.o</w:t>
      </w:r>
      <w:proofErr w:type="spellEnd"/>
      <w:r>
        <w:rPr>
          <w:rFonts w:eastAsia="Times New Roman"/>
          <w:color w:val="222222"/>
          <w:shd w:val="clear" w:color="auto" w:fill="FFFFFF"/>
          <w:lang w:eastAsia="cs-CZ"/>
        </w:rPr>
        <w:t xml:space="preserve">., IČ 70886245 a dva pracovníci Městské policie města Vizovice. Samotná činnost je prováděna na základě povolení k výkonu některých veterinárních asanačních činností, schvalovací číslo CZ72CO1159 vydané Krajskou veterinární správou pro Zlínský kraj. </w:t>
      </w:r>
    </w:p>
    <w:p w14:paraId="1B303FE2" w14:textId="77777777" w:rsidR="00E965D9" w:rsidRDefault="00E965D9" w:rsidP="00E965D9">
      <w:pPr>
        <w:pStyle w:val="Odstavecseseznamem"/>
        <w:spacing w:after="0" w:line="240" w:lineRule="auto"/>
        <w:rPr>
          <w:rFonts w:eastAsia="Times New Roman"/>
          <w:color w:val="222222"/>
          <w:shd w:val="clear" w:color="auto" w:fill="FFFFFF"/>
          <w:lang w:eastAsia="cs-CZ"/>
        </w:rPr>
      </w:pPr>
    </w:p>
    <w:p w14:paraId="5EE96D10" w14:textId="7058C552" w:rsidR="00E965D9" w:rsidRDefault="00E965D9" w:rsidP="00E965D9">
      <w:pPr>
        <w:pStyle w:val="Odstavecseseznamem"/>
        <w:numPr>
          <w:ilvl w:val="0"/>
          <w:numId w:val="10"/>
        </w:numPr>
        <w:spacing w:after="0" w:line="240" w:lineRule="auto"/>
        <w:rPr>
          <w:rFonts w:eastAsia="Times New Roman"/>
          <w:b/>
          <w:bCs/>
          <w:i/>
          <w:iCs/>
          <w:color w:val="222222"/>
          <w:shd w:val="clear" w:color="auto" w:fill="FFFFFF"/>
          <w:lang w:eastAsia="cs-CZ"/>
        </w:rPr>
      </w:pPr>
      <w:r>
        <w:rPr>
          <w:rFonts w:eastAsia="Times New Roman"/>
          <w:b/>
          <w:bCs/>
          <w:i/>
          <w:iCs/>
          <w:color w:val="222222"/>
          <w:shd w:val="clear" w:color="auto" w:fill="FFFFFF"/>
          <w:lang w:eastAsia="cs-CZ"/>
        </w:rPr>
        <w:t xml:space="preserve">Počet podnětů k nekontrolovanému množení koček, které obec v letech 2023, 2024, a 2025 obdržela, za každý rok zvlášť. </w:t>
      </w:r>
    </w:p>
    <w:p w14:paraId="6E37F7AA" w14:textId="1D10F0D2" w:rsidR="00E965D9" w:rsidRDefault="00E965D9" w:rsidP="00E965D9">
      <w:pPr>
        <w:pStyle w:val="Odstavecseseznamem"/>
        <w:spacing w:after="0" w:line="240" w:lineRule="auto"/>
        <w:rPr>
          <w:rFonts w:eastAsia="Times New Roman"/>
          <w:color w:val="222222"/>
          <w:shd w:val="clear" w:color="auto" w:fill="FFFFFF"/>
          <w:lang w:eastAsia="cs-CZ"/>
        </w:rPr>
      </w:pPr>
      <w:r>
        <w:rPr>
          <w:rFonts w:eastAsia="Times New Roman"/>
          <w:color w:val="222222"/>
          <w:shd w:val="clear" w:color="auto" w:fill="FFFFFF"/>
          <w:lang w:eastAsia="cs-CZ"/>
        </w:rPr>
        <w:lastRenderedPageBreak/>
        <w:t xml:space="preserve">Odbor životního prostředí </w:t>
      </w:r>
      <w:proofErr w:type="spellStart"/>
      <w:r>
        <w:rPr>
          <w:rFonts w:eastAsia="Times New Roman"/>
          <w:color w:val="222222"/>
          <w:shd w:val="clear" w:color="auto" w:fill="FFFFFF"/>
          <w:lang w:eastAsia="cs-CZ"/>
        </w:rPr>
        <w:t>MěÚ</w:t>
      </w:r>
      <w:proofErr w:type="spellEnd"/>
      <w:r>
        <w:rPr>
          <w:rFonts w:eastAsia="Times New Roman"/>
          <w:color w:val="222222"/>
          <w:shd w:val="clear" w:color="auto" w:fill="FFFFFF"/>
          <w:lang w:eastAsia="cs-CZ"/>
        </w:rPr>
        <w:t xml:space="preserve"> Vizovice neobdržel v uvedeném období žádný podnět. TSMV byl podán jeden podnět, a to v prosinci 2024.</w:t>
      </w:r>
    </w:p>
    <w:p w14:paraId="6EEE5F06" w14:textId="77777777" w:rsidR="00E965D9" w:rsidRDefault="00E965D9" w:rsidP="00E965D9">
      <w:pPr>
        <w:pStyle w:val="Odstavecseseznamem"/>
        <w:spacing w:after="0" w:line="240" w:lineRule="auto"/>
        <w:rPr>
          <w:rFonts w:eastAsia="Times New Roman"/>
          <w:color w:val="222222"/>
          <w:shd w:val="clear" w:color="auto" w:fill="FFFFFF"/>
          <w:lang w:eastAsia="cs-CZ"/>
        </w:rPr>
      </w:pPr>
    </w:p>
    <w:p w14:paraId="73E2BA01" w14:textId="7497C44E" w:rsidR="00E965D9" w:rsidRDefault="00E965D9" w:rsidP="00E965D9">
      <w:pPr>
        <w:pStyle w:val="Odstavecseseznamem"/>
        <w:numPr>
          <w:ilvl w:val="0"/>
          <w:numId w:val="10"/>
        </w:numPr>
        <w:spacing w:after="0" w:line="240" w:lineRule="auto"/>
        <w:rPr>
          <w:rFonts w:eastAsia="Times New Roman"/>
          <w:b/>
          <w:bCs/>
          <w:i/>
          <w:iCs/>
          <w:color w:val="222222"/>
          <w:shd w:val="clear" w:color="auto" w:fill="FFFFFF"/>
          <w:lang w:eastAsia="cs-CZ"/>
        </w:rPr>
      </w:pPr>
      <w:r>
        <w:rPr>
          <w:rFonts w:eastAsia="Times New Roman"/>
          <w:b/>
          <w:bCs/>
          <w:i/>
          <w:iCs/>
          <w:color w:val="222222"/>
          <w:shd w:val="clear" w:color="auto" w:fill="FFFFFF"/>
          <w:lang w:eastAsia="cs-CZ"/>
        </w:rPr>
        <w:t>Kopii dokumentu, kterým obec upravuje postup při nálezu zvířete (vč. oznámení mimo úřední hodiny), pokud existuje.</w:t>
      </w:r>
    </w:p>
    <w:p w14:paraId="6FA918CB" w14:textId="7461B648" w:rsidR="00E965D9" w:rsidRDefault="00E965D9" w:rsidP="00E965D9">
      <w:pPr>
        <w:pStyle w:val="Odstavecseseznamem"/>
        <w:spacing w:after="0" w:line="240" w:lineRule="auto"/>
        <w:rPr>
          <w:rFonts w:eastAsia="Times New Roman"/>
          <w:color w:val="222222"/>
          <w:shd w:val="clear" w:color="auto" w:fill="FFFFFF"/>
          <w:lang w:eastAsia="cs-CZ"/>
        </w:rPr>
      </w:pPr>
      <w:r>
        <w:rPr>
          <w:rFonts w:eastAsia="Times New Roman"/>
          <w:color w:val="222222"/>
          <w:shd w:val="clear" w:color="auto" w:fill="FFFFFF"/>
          <w:lang w:eastAsia="cs-CZ"/>
        </w:rPr>
        <w:t>Směrnice 2/2019 k zajištění odchytu, převzetí a umístění toulavých a opuštěných psů na území města Vizovice a jeho místních částí</w:t>
      </w:r>
      <w:r w:rsidR="00D95756">
        <w:rPr>
          <w:rFonts w:eastAsia="Times New Roman"/>
          <w:color w:val="222222"/>
          <w:shd w:val="clear" w:color="auto" w:fill="FFFFFF"/>
          <w:lang w:eastAsia="cs-CZ"/>
        </w:rPr>
        <w:t xml:space="preserve"> – zasíláme přílohou.</w:t>
      </w:r>
    </w:p>
    <w:p w14:paraId="484129A2" w14:textId="77777777" w:rsidR="00D95756" w:rsidRDefault="00D95756" w:rsidP="00E965D9">
      <w:pPr>
        <w:pStyle w:val="Odstavecseseznamem"/>
        <w:spacing w:after="0" w:line="240" w:lineRule="auto"/>
        <w:rPr>
          <w:rFonts w:eastAsia="Times New Roman"/>
          <w:color w:val="222222"/>
          <w:shd w:val="clear" w:color="auto" w:fill="FFFFFF"/>
          <w:lang w:eastAsia="cs-CZ"/>
        </w:rPr>
      </w:pPr>
    </w:p>
    <w:p w14:paraId="6AEE6526" w14:textId="46EA9F66" w:rsidR="00D95756" w:rsidRDefault="00D95756" w:rsidP="00D95756">
      <w:pPr>
        <w:pStyle w:val="Odstavecseseznamem"/>
        <w:numPr>
          <w:ilvl w:val="0"/>
          <w:numId w:val="10"/>
        </w:numPr>
        <w:spacing w:after="0" w:line="240" w:lineRule="auto"/>
        <w:rPr>
          <w:rFonts w:eastAsia="Times New Roman"/>
          <w:b/>
          <w:bCs/>
          <w:i/>
          <w:iCs/>
          <w:color w:val="222222"/>
          <w:shd w:val="clear" w:color="auto" w:fill="FFFFFF"/>
          <w:lang w:eastAsia="cs-CZ"/>
        </w:rPr>
      </w:pPr>
      <w:r>
        <w:rPr>
          <w:rFonts w:eastAsia="Times New Roman"/>
          <w:b/>
          <w:bCs/>
          <w:i/>
          <w:iCs/>
          <w:color w:val="222222"/>
          <w:shd w:val="clear" w:color="auto" w:fill="FFFFFF"/>
          <w:lang w:eastAsia="cs-CZ"/>
        </w:rPr>
        <w:t xml:space="preserve">Počet nálezů zvířat, které obec v letech 2023, 2024, a 2025 evidovala, počet případů, kdy hradila veterinární ošetření, a jeho celková výše, za každý rok zvlášť. </w:t>
      </w:r>
    </w:p>
    <w:p w14:paraId="25FC6BA9" w14:textId="503F407B" w:rsidR="00D95756" w:rsidRPr="00D95756" w:rsidRDefault="00D95756" w:rsidP="00D95756">
      <w:pPr>
        <w:pStyle w:val="Odstavecseseznamem"/>
        <w:spacing w:after="0" w:line="240" w:lineRule="auto"/>
        <w:rPr>
          <w:rFonts w:eastAsia="Times New Roman"/>
          <w:color w:val="222222"/>
          <w:shd w:val="clear" w:color="auto" w:fill="FFFFFF"/>
          <w:lang w:eastAsia="cs-CZ"/>
        </w:rPr>
      </w:pPr>
      <w:r>
        <w:rPr>
          <w:rFonts w:eastAsia="Times New Roman"/>
          <w:color w:val="222222"/>
          <w:shd w:val="clear" w:color="auto" w:fill="FFFFFF"/>
          <w:lang w:eastAsia="cs-CZ"/>
        </w:rPr>
        <w:t xml:space="preserve">Ve sledovaném období byl proveden odchyt 3 psů v 05/2025, kteří byli následně předáni do Útulku pro zvířata v nouzi Zlín – </w:t>
      </w:r>
      <w:proofErr w:type="spellStart"/>
      <w:r>
        <w:rPr>
          <w:rFonts w:eastAsia="Times New Roman"/>
          <w:color w:val="222222"/>
          <w:shd w:val="clear" w:color="auto" w:fill="FFFFFF"/>
          <w:lang w:eastAsia="cs-CZ"/>
        </w:rPr>
        <w:t>Vršava</w:t>
      </w:r>
      <w:proofErr w:type="spellEnd"/>
      <w:r>
        <w:rPr>
          <w:rFonts w:eastAsia="Times New Roman"/>
          <w:color w:val="222222"/>
          <w:shd w:val="clear" w:color="auto" w:fill="FFFFFF"/>
          <w:lang w:eastAsia="cs-CZ"/>
        </w:rPr>
        <w:t>. Nezbytné veterinární úkony provedl veterinář bezúplatně.</w:t>
      </w:r>
    </w:p>
    <w:p w14:paraId="76FD0105" w14:textId="77777777" w:rsidR="002F469B" w:rsidRDefault="002F469B" w:rsidP="006E12F3">
      <w:pPr>
        <w:spacing w:after="0" w:line="240" w:lineRule="auto"/>
        <w:rPr>
          <w:rFonts w:eastAsia="Times New Roman"/>
          <w:color w:val="222222"/>
          <w:shd w:val="clear" w:color="auto" w:fill="FFFFFF"/>
          <w:lang w:eastAsia="cs-CZ"/>
        </w:rPr>
      </w:pPr>
    </w:p>
    <w:p w14:paraId="42A1E5DE" w14:textId="77777777" w:rsidR="006E12F3" w:rsidRDefault="006E12F3" w:rsidP="006E12F3">
      <w:pPr>
        <w:spacing w:after="0" w:line="240" w:lineRule="auto"/>
        <w:rPr>
          <w:rFonts w:eastAsia="Times New Roman"/>
          <w:color w:val="222222"/>
          <w:shd w:val="clear" w:color="auto" w:fill="FFFFFF"/>
          <w:lang w:eastAsia="cs-CZ"/>
        </w:rPr>
      </w:pPr>
    </w:p>
    <w:p w14:paraId="3276FF13" w14:textId="77777777" w:rsidR="00764BD1" w:rsidRDefault="00764BD1" w:rsidP="00EE47EF">
      <w:pPr>
        <w:spacing w:after="0" w:line="240" w:lineRule="auto"/>
      </w:pPr>
    </w:p>
    <w:p w14:paraId="7C56AA15" w14:textId="7FC868E6" w:rsidR="00764BD1" w:rsidRDefault="00764BD1" w:rsidP="00EE47EF">
      <w:pPr>
        <w:spacing w:after="0" w:line="240" w:lineRule="auto"/>
      </w:pPr>
      <w:r>
        <w:t xml:space="preserve">S pozdravem </w:t>
      </w:r>
    </w:p>
    <w:p w14:paraId="685085EE" w14:textId="77777777" w:rsidR="00764BD1" w:rsidRDefault="00764BD1" w:rsidP="00EE47EF">
      <w:pPr>
        <w:spacing w:after="0" w:line="240" w:lineRule="auto"/>
      </w:pPr>
    </w:p>
    <w:p w14:paraId="4446964F" w14:textId="77777777" w:rsidR="00764BD1" w:rsidRDefault="00764BD1" w:rsidP="00EE47EF">
      <w:pPr>
        <w:spacing w:after="0" w:line="240" w:lineRule="auto"/>
      </w:pPr>
    </w:p>
    <w:p w14:paraId="3DD0C7E9" w14:textId="48AEAF00" w:rsidR="00764BD1" w:rsidRDefault="00764BD1" w:rsidP="00EE47EF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Mgr. Petra Kovářová, LL.M.</w:t>
      </w:r>
    </w:p>
    <w:p w14:paraId="5B5ABF74" w14:textId="13C5010B" w:rsidR="00FC089C" w:rsidRDefault="00764BD1" w:rsidP="005630D8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vedoucí Odboru přestupkového a správního </w:t>
      </w:r>
    </w:p>
    <w:p w14:paraId="0CD55CD7" w14:textId="77777777" w:rsidR="00D95756" w:rsidRDefault="00D95756" w:rsidP="005630D8">
      <w:pPr>
        <w:spacing w:after="0" w:line="240" w:lineRule="auto"/>
      </w:pPr>
    </w:p>
    <w:p w14:paraId="7835C320" w14:textId="77777777" w:rsidR="00D95756" w:rsidRDefault="00D95756" w:rsidP="005630D8">
      <w:pPr>
        <w:spacing w:after="0" w:line="240" w:lineRule="auto"/>
      </w:pPr>
    </w:p>
    <w:p w14:paraId="21889814" w14:textId="77777777" w:rsidR="00D95756" w:rsidRDefault="00D95756" w:rsidP="005630D8">
      <w:pPr>
        <w:spacing w:after="0" w:line="240" w:lineRule="auto"/>
      </w:pPr>
    </w:p>
    <w:p w14:paraId="61E47F81" w14:textId="77777777" w:rsidR="00D95756" w:rsidRDefault="00D95756" w:rsidP="005630D8">
      <w:pPr>
        <w:spacing w:after="0" w:line="240" w:lineRule="auto"/>
      </w:pPr>
    </w:p>
    <w:p w14:paraId="11187B8B" w14:textId="5C63D0BD" w:rsidR="00D95756" w:rsidRDefault="00D95756" w:rsidP="005630D8">
      <w:pPr>
        <w:spacing w:after="0" w:line="240" w:lineRule="auto"/>
      </w:pPr>
      <w:r>
        <w:t>příloha:</w:t>
      </w:r>
    </w:p>
    <w:p w14:paraId="00F5A764" w14:textId="33AB4D40" w:rsidR="00D95756" w:rsidRDefault="00D95756" w:rsidP="00D95756">
      <w:pPr>
        <w:pStyle w:val="Odstavecseseznamem"/>
        <w:numPr>
          <w:ilvl w:val="0"/>
          <w:numId w:val="11"/>
        </w:numPr>
        <w:spacing w:after="0" w:line="240" w:lineRule="auto"/>
      </w:pPr>
      <w:r>
        <w:rPr>
          <w:rFonts w:eastAsia="Times New Roman"/>
          <w:color w:val="222222"/>
          <w:shd w:val="clear" w:color="auto" w:fill="FFFFFF"/>
          <w:lang w:eastAsia="cs-CZ"/>
        </w:rPr>
        <w:t>Směrnice 2/2019 k zajištění odchytu, převzetí a umístění toulavých a opuštěných psů na území města Vizovice a jeho místních částí</w:t>
      </w:r>
    </w:p>
    <w:sectPr w:rsidR="00D95756" w:rsidSect="00EB6D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1985" w:left="1417" w:header="708" w:footer="3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2A0D7" w14:textId="77777777" w:rsidR="007652F2" w:rsidRDefault="007652F2" w:rsidP="00495038">
      <w:pPr>
        <w:spacing w:after="0" w:line="240" w:lineRule="auto"/>
      </w:pPr>
      <w:r>
        <w:separator/>
      </w:r>
    </w:p>
  </w:endnote>
  <w:endnote w:type="continuationSeparator" w:id="0">
    <w:p w14:paraId="6CB5E8BC" w14:textId="77777777" w:rsidR="007652F2" w:rsidRDefault="007652F2" w:rsidP="00495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9D89F" w14:textId="77777777" w:rsidR="00F33952" w:rsidRDefault="00F3395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Ind w:w="-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98" w:type="dxa"/>
        <w:right w:w="0" w:type="dxa"/>
      </w:tblCellMar>
      <w:tblLook w:val="04A0" w:firstRow="1" w:lastRow="0" w:firstColumn="1" w:lastColumn="0" w:noHBand="0" w:noVBand="1"/>
    </w:tblPr>
    <w:tblGrid>
      <w:gridCol w:w="2684"/>
      <w:gridCol w:w="2551"/>
      <w:gridCol w:w="3827"/>
    </w:tblGrid>
    <w:tr w:rsidR="00EB6DFD" w14:paraId="5B8FACA9" w14:textId="77777777" w:rsidTr="00EB6DFD">
      <w:tc>
        <w:tcPr>
          <w:tcW w:w="2684" w:type="dxa"/>
        </w:tcPr>
        <w:p w14:paraId="40014C29" w14:textId="77777777" w:rsidR="00EB6DFD" w:rsidRPr="00495038" w:rsidRDefault="00EB6DFD" w:rsidP="00EB6DFD">
          <w:pPr>
            <w:pStyle w:val="Footertun"/>
          </w:pPr>
        </w:p>
      </w:tc>
      <w:tc>
        <w:tcPr>
          <w:tcW w:w="2551" w:type="dxa"/>
        </w:tcPr>
        <w:p w14:paraId="0CD3860F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29CA93AA" w14:textId="77777777" w:rsidR="00EB6DFD" w:rsidRPr="00495038" w:rsidRDefault="00EB6DFD" w:rsidP="00EB6DFD">
          <w:pPr>
            <w:pStyle w:val="Zpat"/>
          </w:pPr>
        </w:p>
      </w:tc>
    </w:tr>
    <w:tr w:rsidR="00EB6DFD" w14:paraId="5B82BA20" w14:textId="77777777" w:rsidTr="00EB6DFD">
      <w:tc>
        <w:tcPr>
          <w:tcW w:w="2684" w:type="dxa"/>
        </w:tcPr>
        <w:p w14:paraId="31DFA94F" w14:textId="77777777" w:rsidR="00EB6DFD" w:rsidRPr="00495038" w:rsidRDefault="00EB6DFD" w:rsidP="00EB6DFD">
          <w:pPr>
            <w:pStyle w:val="Zpat"/>
          </w:pPr>
        </w:p>
      </w:tc>
      <w:tc>
        <w:tcPr>
          <w:tcW w:w="2551" w:type="dxa"/>
        </w:tcPr>
        <w:p w14:paraId="6C6F1456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7C6C22DF" w14:textId="77777777" w:rsidR="00EB6DFD" w:rsidRPr="00495038" w:rsidRDefault="00EB6DFD" w:rsidP="00EB6DFD">
          <w:pPr>
            <w:pStyle w:val="Zpat"/>
          </w:pPr>
        </w:p>
      </w:tc>
    </w:tr>
    <w:tr w:rsidR="00EB6DFD" w14:paraId="0C203F32" w14:textId="77777777" w:rsidTr="00EB6DFD">
      <w:tc>
        <w:tcPr>
          <w:tcW w:w="2684" w:type="dxa"/>
        </w:tcPr>
        <w:p w14:paraId="412B33DE" w14:textId="77777777" w:rsidR="00EB6DFD" w:rsidRPr="00495038" w:rsidRDefault="00EB6DFD" w:rsidP="00EB6DFD">
          <w:pPr>
            <w:pStyle w:val="Zpat"/>
          </w:pPr>
        </w:p>
      </w:tc>
      <w:tc>
        <w:tcPr>
          <w:tcW w:w="2551" w:type="dxa"/>
        </w:tcPr>
        <w:p w14:paraId="3171A81C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704B198E" w14:textId="77777777" w:rsidR="00EB6DFD" w:rsidRPr="00EB6DFD" w:rsidRDefault="00EB6DFD" w:rsidP="00EB6DFD">
          <w:pPr>
            <w:pStyle w:val="Zpat"/>
            <w:jc w:val="right"/>
          </w:pPr>
          <w:r w:rsidRPr="00EB6DFD">
            <w:fldChar w:fldCharType="begin"/>
          </w:r>
          <w:r w:rsidRPr="00EB6DFD">
            <w:instrText>PAGE  \* Arabic  \* MERGEFORMAT</w:instrText>
          </w:r>
          <w:r w:rsidRPr="00EB6DFD">
            <w:fldChar w:fldCharType="separate"/>
          </w:r>
          <w:r w:rsidR="0091100D">
            <w:rPr>
              <w:noProof/>
            </w:rPr>
            <w:t>3</w:t>
          </w:r>
          <w:r w:rsidRPr="00EB6DFD">
            <w:fldChar w:fldCharType="end"/>
          </w:r>
          <w:r w:rsidRPr="00EB6DFD">
            <w:t xml:space="preserve"> / </w:t>
          </w:r>
          <w:fldSimple w:instr="NUMPAGES  \* Arabic  \* MERGEFORMAT">
            <w:r w:rsidR="0091100D">
              <w:rPr>
                <w:noProof/>
              </w:rPr>
              <w:t>3</w:t>
            </w:r>
          </w:fldSimple>
        </w:p>
      </w:tc>
    </w:tr>
  </w:tbl>
  <w:p w14:paraId="4C251623" w14:textId="77777777" w:rsidR="00495038" w:rsidRDefault="00495038" w:rsidP="00EB6DFD">
    <w:pPr>
      <w:pStyle w:val="Zpat"/>
      <w:tabs>
        <w:tab w:val="right" w:pos="9072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Ind w:w="-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98" w:type="dxa"/>
        <w:right w:w="0" w:type="dxa"/>
      </w:tblCellMar>
      <w:tblLook w:val="04A0" w:firstRow="1" w:lastRow="0" w:firstColumn="1" w:lastColumn="0" w:noHBand="0" w:noVBand="1"/>
    </w:tblPr>
    <w:tblGrid>
      <w:gridCol w:w="2684"/>
      <w:gridCol w:w="2551"/>
      <w:gridCol w:w="3827"/>
    </w:tblGrid>
    <w:tr w:rsidR="004B5FCD" w14:paraId="78D11057" w14:textId="77777777" w:rsidTr="00A96AFF">
      <w:tc>
        <w:tcPr>
          <w:tcW w:w="2684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09A18784" w14:textId="77777777" w:rsidR="004B5FCD" w:rsidRPr="00495038" w:rsidRDefault="004B5FCD" w:rsidP="002105BE">
          <w:pPr>
            <w:pStyle w:val="Footertun"/>
          </w:pPr>
          <w:r w:rsidRPr="00495038">
            <w:t>Město Vizovice</w:t>
          </w:r>
        </w:p>
      </w:tc>
      <w:tc>
        <w:tcPr>
          <w:tcW w:w="2551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14D898DD" w14:textId="77777777" w:rsidR="004B5FCD" w:rsidRPr="00495038" w:rsidRDefault="004B5FCD" w:rsidP="002105BE">
          <w:pPr>
            <w:pStyle w:val="Zpat"/>
          </w:pPr>
          <w:r w:rsidRPr="00495038">
            <w:t>IČ: 002 84 653</w:t>
          </w:r>
        </w:p>
      </w:tc>
      <w:tc>
        <w:tcPr>
          <w:tcW w:w="3827" w:type="dxa"/>
          <w:tcBorders>
            <w:left w:val="single" w:sz="8" w:space="0" w:color="949492" w:themeColor="accent3"/>
          </w:tcBorders>
        </w:tcPr>
        <w:p w14:paraId="546D1BD1" w14:textId="77777777" w:rsidR="004B5FCD" w:rsidRPr="00495038" w:rsidRDefault="004B5FCD" w:rsidP="002105BE">
          <w:pPr>
            <w:pStyle w:val="Zpat"/>
          </w:pPr>
          <w:r w:rsidRPr="00495038">
            <w:t>e-mail: podatelna@</w:t>
          </w:r>
          <w:r w:rsidR="00F33952">
            <w:t>mestovizovice.cz</w:t>
          </w:r>
        </w:p>
      </w:tc>
    </w:tr>
    <w:tr w:rsidR="004B5FCD" w14:paraId="43D502EA" w14:textId="77777777" w:rsidTr="00A96AFF">
      <w:tc>
        <w:tcPr>
          <w:tcW w:w="2684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076CDDA2" w14:textId="77777777" w:rsidR="004B5FCD" w:rsidRPr="00495038" w:rsidRDefault="004B5FCD" w:rsidP="002105BE">
          <w:pPr>
            <w:pStyle w:val="Zpat"/>
          </w:pPr>
          <w:r w:rsidRPr="00495038">
            <w:t>Masarykovo nám</w:t>
          </w:r>
          <w:r w:rsidR="00595582">
            <w:t xml:space="preserve">. </w:t>
          </w:r>
          <w:r w:rsidRPr="00495038">
            <w:t>1007</w:t>
          </w:r>
        </w:p>
      </w:tc>
      <w:tc>
        <w:tcPr>
          <w:tcW w:w="2551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767F456C" w14:textId="63A023F6" w:rsidR="004B5FCD" w:rsidRPr="00495038" w:rsidRDefault="004B5FCD" w:rsidP="002105BE">
          <w:pPr>
            <w:pStyle w:val="Zpat"/>
          </w:pPr>
          <w:r w:rsidRPr="00495038">
            <w:t>Tel.: +420 </w:t>
          </w:r>
          <w:r w:rsidR="00765B68" w:rsidRPr="00765B68">
            <w:t>577</w:t>
          </w:r>
          <w:r w:rsidR="00765B68">
            <w:t xml:space="preserve"> </w:t>
          </w:r>
          <w:r w:rsidR="00765B68" w:rsidRPr="00765B68">
            <w:t>452</w:t>
          </w:r>
          <w:r w:rsidR="00765B68">
            <w:t xml:space="preserve"> </w:t>
          </w:r>
          <w:r w:rsidR="00765B68" w:rsidRPr="00765B68">
            <w:t>430</w:t>
          </w:r>
        </w:p>
      </w:tc>
      <w:tc>
        <w:tcPr>
          <w:tcW w:w="3827" w:type="dxa"/>
          <w:tcBorders>
            <w:left w:val="single" w:sz="8" w:space="0" w:color="949492" w:themeColor="accent3"/>
          </w:tcBorders>
        </w:tcPr>
        <w:p w14:paraId="0B973B92" w14:textId="77777777" w:rsidR="004B5FCD" w:rsidRPr="00495038" w:rsidRDefault="00F33952" w:rsidP="002105BE">
          <w:pPr>
            <w:pStyle w:val="Zpat"/>
          </w:pPr>
          <w:r>
            <w:t>www.mestovizovice.cz</w:t>
          </w:r>
        </w:p>
      </w:tc>
    </w:tr>
    <w:tr w:rsidR="004B5FCD" w14:paraId="131F8E84" w14:textId="77777777" w:rsidTr="00A96AFF">
      <w:tc>
        <w:tcPr>
          <w:tcW w:w="2684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5DDDB1A8" w14:textId="77777777" w:rsidR="004B5FCD" w:rsidRPr="00495038" w:rsidRDefault="004B5FCD" w:rsidP="002105BE">
          <w:pPr>
            <w:pStyle w:val="Zpat"/>
          </w:pPr>
          <w:r w:rsidRPr="00495038">
            <w:t>763 12 Vizovice</w:t>
          </w:r>
        </w:p>
      </w:tc>
      <w:tc>
        <w:tcPr>
          <w:tcW w:w="2551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1CF57464" w14:textId="77777777" w:rsidR="004B5FCD" w:rsidRPr="00495038" w:rsidRDefault="004B5FCD" w:rsidP="002105BE">
          <w:pPr>
            <w:pStyle w:val="Zpat"/>
          </w:pPr>
          <w:r w:rsidRPr="00495038">
            <w:t>datová schránka: wwybt2j</w:t>
          </w:r>
        </w:p>
      </w:tc>
      <w:tc>
        <w:tcPr>
          <w:tcW w:w="3827" w:type="dxa"/>
          <w:tcBorders>
            <w:left w:val="single" w:sz="8" w:space="0" w:color="949492" w:themeColor="accent3"/>
          </w:tcBorders>
        </w:tcPr>
        <w:p w14:paraId="0F7EEB8F" w14:textId="77777777" w:rsidR="004B5FCD" w:rsidRPr="00EB6DFD" w:rsidRDefault="00EB6DFD" w:rsidP="00EB6DFD">
          <w:pPr>
            <w:pStyle w:val="Zpat"/>
            <w:jc w:val="right"/>
          </w:pPr>
          <w:r w:rsidRPr="00EB6DFD">
            <w:fldChar w:fldCharType="begin"/>
          </w:r>
          <w:r w:rsidRPr="00EB6DFD">
            <w:instrText>PAGE  \* Arabic  \* MERGEFORMAT</w:instrText>
          </w:r>
          <w:r w:rsidRPr="00EB6DFD">
            <w:fldChar w:fldCharType="separate"/>
          </w:r>
          <w:r w:rsidR="0091100D">
            <w:rPr>
              <w:noProof/>
            </w:rPr>
            <w:t>1</w:t>
          </w:r>
          <w:r w:rsidRPr="00EB6DFD">
            <w:fldChar w:fldCharType="end"/>
          </w:r>
          <w:r w:rsidRPr="00EB6DFD">
            <w:t xml:space="preserve"> / </w:t>
          </w:r>
          <w:fldSimple w:instr="NUMPAGES  \* Arabic  \* MERGEFORMAT">
            <w:r w:rsidR="0091100D">
              <w:rPr>
                <w:noProof/>
              </w:rPr>
              <w:t>1</w:t>
            </w:r>
          </w:fldSimple>
        </w:p>
      </w:tc>
    </w:tr>
  </w:tbl>
  <w:p w14:paraId="3CAB0EF5" w14:textId="77777777" w:rsidR="004B5FCD" w:rsidRDefault="004B5FCD" w:rsidP="002105B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F6672" w14:textId="77777777" w:rsidR="007652F2" w:rsidRDefault="007652F2" w:rsidP="00495038">
      <w:pPr>
        <w:spacing w:after="0" w:line="240" w:lineRule="auto"/>
      </w:pPr>
      <w:r>
        <w:separator/>
      </w:r>
    </w:p>
  </w:footnote>
  <w:footnote w:type="continuationSeparator" w:id="0">
    <w:p w14:paraId="5293C715" w14:textId="77777777" w:rsidR="007652F2" w:rsidRDefault="007652F2" w:rsidP="00495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3165C" w14:textId="77777777" w:rsidR="00F33952" w:rsidRDefault="00F3395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2C2A8" w14:textId="77777777" w:rsidR="00F33952" w:rsidRDefault="00F3395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B1B74" w14:textId="77777777" w:rsidR="00BF72C5" w:rsidRDefault="00BF72C5">
    <w:pPr>
      <w:pStyle w:val="Zhlav"/>
    </w:pPr>
  </w:p>
  <w:p w14:paraId="402906DC" w14:textId="77777777" w:rsidR="00BF72C5" w:rsidRDefault="00BF72C5">
    <w:pPr>
      <w:pStyle w:val="Zhlav"/>
    </w:pPr>
  </w:p>
  <w:p w14:paraId="00F8F7F9" w14:textId="77777777" w:rsidR="00BF72C5" w:rsidRDefault="00BF72C5">
    <w:pPr>
      <w:pStyle w:val="Zhlav"/>
    </w:pPr>
  </w:p>
  <w:p w14:paraId="6A4DBAF6" w14:textId="77777777" w:rsidR="00BF72C5" w:rsidRDefault="00BF72C5">
    <w:pPr>
      <w:pStyle w:val="Zhlav"/>
    </w:pPr>
  </w:p>
  <w:p w14:paraId="430A4F5A" w14:textId="77777777" w:rsidR="00BF72C5" w:rsidRDefault="00BF72C5">
    <w:pPr>
      <w:pStyle w:val="Zhlav"/>
    </w:pPr>
  </w:p>
  <w:p w14:paraId="7D9308C8" w14:textId="77777777" w:rsidR="00BF72C5" w:rsidRDefault="00BF72C5">
    <w:pPr>
      <w:pStyle w:val="Zhlav"/>
    </w:pPr>
  </w:p>
  <w:p w14:paraId="0CC4DFBD" w14:textId="77777777" w:rsidR="00BF72C5" w:rsidRDefault="00BF72C5">
    <w:pPr>
      <w:pStyle w:val="Zhlav"/>
    </w:pPr>
  </w:p>
  <w:p w14:paraId="77C80B88" w14:textId="77777777" w:rsidR="00BF72C5" w:rsidRDefault="00BF72C5">
    <w:pPr>
      <w:pStyle w:val="Zhlav"/>
    </w:pPr>
  </w:p>
  <w:p w14:paraId="506F513F" w14:textId="77777777" w:rsidR="004B5FCD" w:rsidRDefault="004B5FCD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43F62C0F" wp14:editId="56050853">
          <wp:simplePos x="0" y="0"/>
          <wp:positionH relativeFrom="page">
            <wp:posOffset>612140</wp:posOffset>
          </wp:positionH>
          <wp:positionV relativeFrom="page">
            <wp:posOffset>612140</wp:posOffset>
          </wp:positionV>
          <wp:extent cx="1800000" cy="482400"/>
          <wp:effectExtent l="0" t="0" r="0" b="0"/>
          <wp:wrapNone/>
          <wp:docPr id="1483469732" name="Picture 1483469732" descr="A black text on a white background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235978" name="Picture 245235978" descr="A black text on a white background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48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478D1"/>
    <w:multiLevelType w:val="hybridMultilevel"/>
    <w:tmpl w:val="56A2FC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736AF"/>
    <w:multiLevelType w:val="hybridMultilevel"/>
    <w:tmpl w:val="57D270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D2C3E"/>
    <w:multiLevelType w:val="hybridMultilevel"/>
    <w:tmpl w:val="19D8FC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D416B"/>
    <w:multiLevelType w:val="hybridMultilevel"/>
    <w:tmpl w:val="B1823D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FC4A82"/>
    <w:multiLevelType w:val="hybridMultilevel"/>
    <w:tmpl w:val="42FE6D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8F0BF9"/>
    <w:multiLevelType w:val="hybridMultilevel"/>
    <w:tmpl w:val="EC643E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90544E"/>
    <w:multiLevelType w:val="hybridMultilevel"/>
    <w:tmpl w:val="794028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D93C0E"/>
    <w:multiLevelType w:val="hybridMultilevel"/>
    <w:tmpl w:val="C32C1D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9F2965"/>
    <w:multiLevelType w:val="hybridMultilevel"/>
    <w:tmpl w:val="8FDA46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7E7080"/>
    <w:multiLevelType w:val="hybridMultilevel"/>
    <w:tmpl w:val="E360A0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B87F24"/>
    <w:multiLevelType w:val="hybridMultilevel"/>
    <w:tmpl w:val="D42075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9267073">
    <w:abstractNumId w:val="2"/>
  </w:num>
  <w:num w:numId="2" w16cid:durableId="1803037836">
    <w:abstractNumId w:val="4"/>
  </w:num>
  <w:num w:numId="3" w16cid:durableId="79984520">
    <w:abstractNumId w:val="8"/>
  </w:num>
  <w:num w:numId="4" w16cid:durableId="277370465">
    <w:abstractNumId w:val="3"/>
  </w:num>
  <w:num w:numId="5" w16cid:durableId="338241139">
    <w:abstractNumId w:val="6"/>
  </w:num>
  <w:num w:numId="6" w16cid:durableId="368186668">
    <w:abstractNumId w:val="7"/>
  </w:num>
  <w:num w:numId="7" w16cid:durableId="1757366096">
    <w:abstractNumId w:val="0"/>
  </w:num>
  <w:num w:numId="8" w16cid:durableId="2134709507">
    <w:abstractNumId w:val="5"/>
  </w:num>
  <w:num w:numId="9" w16cid:durableId="66080862">
    <w:abstractNumId w:val="9"/>
  </w:num>
  <w:num w:numId="10" w16cid:durableId="2088569212">
    <w:abstractNumId w:val="1"/>
  </w:num>
  <w:num w:numId="11" w16cid:durableId="18067015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attachedTemplate r:id="rId1"/>
  <w:documentProtection w:formatting="1" w:enforcement="0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00D"/>
    <w:rsid w:val="000400D7"/>
    <w:rsid w:val="00140636"/>
    <w:rsid w:val="00141561"/>
    <w:rsid w:val="001929C5"/>
    <w:rsid w:val="00192B14"/>
    <w:rsid w:val="001B54BB"/>
    <w:rsid w:val="001C7B0D"/>
    <w:rsid w:val="001D7488"/>
    <w:rsid w:val="001E7BD9"/>
    <w:rsid w:val="00205B9D"/>
    <w:rsid w:val="00206F62"/>
    <w:rsid w:val="002105BE"/>
    <w:rsid w:val="00276EE9"/>
    <w:rsid w:val="00285A64"/>
    <w:rsid w:val="002C10CB"/>
    <w:rsid w:val="002D2D75"/>
    <w:rsid w:val="002E4EDD"/>
    <w:rsid w:val="002E5E06"/>
    <w:rsid w:val="002F469B"/>
    <w:rsid w:val="00303A37"/>
    <w:rsid w:val="00315233"/>
    <w:rsid w:val="00315A9C"/>
    <w:rsid w:val="00322A4D"/>
    <w:rsid w:val="003A081A"/>
    <w:rsid w:val="003B7287"/>
    <w:rsid w:val="003C5F4C"/>
    <w:rsid w:val="003D0B76"/>
    <w:rsid w:val="00423CD2"/>
    <w:rsid w:val="00466D27"/>
    <w:rsid w:val="0047159C"/>
    <w:rsid w:val="00495038"/>
    <w:rsid w:val="004B5FCD"/>
    <w:rsid w:val="004C603B"/>
    <w:rsid w:val="005367C5"/>
    <w:rsid w:val="005630D8"/>
    <w:rsid w:val="0057058E"/>
    <w:rsid w:val="00595582"/>
    <w:rsid w:val="005F3A4C"/>
    <w:rsid w:val="0062222F"/>
    <w:rsid w:val="00657B37"/>
    <w:rsid w:val="006969C8"/>
    <w:rsid w:val="006E12F3"/>
    <w:rsid w:val="006E56F4"/>
    <w:rsid w:val="006E70F7"/>
    <w:rsid w:val="00764BD1"/>
    <w:rsid w:val="007652F2"/>
    <w:rsid w:val="00765B68"/>
    <w:rsid w:val="007C6549"/>
    <w:rsid w:val="008D78E5"/>
    <w:rsid w:val="008E488D"/>
    <w:rsid w:val="00903A70"/>
    <w:rsid w:val="0091100D"/>
    <w:rsid w:val="00947156"/>
    <w:rsid w:val="009B278F"/>
    <w:rsid w:val="009B348C"/>
    <w:rsid w:val="009C04D1"/>
    <w:rsid w:val="009C5DD0"/>
    <w:rsid w:val="009D4422"/>
    <w:rsid w:val="009F10AD"/>
    <w:rsid w:val="00A02EBF"/>
    <w:rsid w:val="00A10ABF"/>
    <w:rsid w:val="00A54C5F"/>
    <w:rsid w:val="00A74040"/>
    <w:rsid w:val="00A950A6"/>
    <w:rsid w:val="00A96AFF"/>
    <w:rsid w:val="00B24F78"/>
    <w:rsid w:val="00B76A52"/>
    <w:rsid w:val="00BF72C5"/>
    <w:rsid w:val="00C45CD4"/>
    <w:rsid w:val="00C613BD"/>
    <w:rsid w:val="00D0686E"/>
    <w:rsid w:val="00D26EC0"/>
    <w:rsid w:val="00D53E61"/>
    <w:rsid w:val="00D95756"/>
    <w:rsid w:val="00D963E1"/>
    <w:rsid w:val="00DA68C4"/>
    <w:rsid w:val="00E015E9"/>
    <w:rsid w:val="00E54953"/>
    <w:rsid w:val="00E965D9"/>
    <w:rsid w:val="00EB6DFD"/>
    <w:rsid w:val="00EC2BE3"/>
    <w:rsid w:val="00EE47EF"/>
    <w:rsid w:val="00F33952"/>
    <w:rsid w:val="00FC089C"/>
    <w:rsid w:val="00FD2233"/>
    <w:rsid w:val="00FE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A56E3"/>
  <w15:chartTrackingRefBased/>
  <w15:docId w15:val="{D91BDD26-F7C2-4936-90EB-95DF6339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ln">
    <w:name w:val="Normal"/>
    <w:qFormat/>
    <w:rsid w:val="00F33952"/>
    <w:pPr>
      <w:jc w:val="both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locked/>
    <w:rsid w:val="00495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95038"/>
  </w:style>
  <w:style w:type="paragraph" w:styleId="Zpat">
    <w:name w:val="footer"/>
    <w:basedOn w:val="Normln"/>
    <w:link w:val="ZpatChar"/>
    <w:uiPriority w:val="99"/>
    <w:unhideWhenUsed/>
    <w:rsid w:val="002105BE"/>
    <w:pPr>
      <w:spacing w:after="0" w:line="240" w:lineRule="auto"/>
    </w:pPr>
    <w:rPr>
      <w:sz w:val="18"/>
      <w:szCs w:val="18"/>
    </w:rPr>
  </w:style>
  <w:style w:type="character" w:customStyle="1" w:styleId="ZpatChar">
    <w:name w:val="Zápatí Char"/>
    <w:basedOn w:val="Standardnpsmoodstavce"/>
    <w:link w:val="Zpat"/>
    <w:uiPriority w:val="99"/>
    <w:rsid w:val="002105BE"/>
    <w:rPr>
      <w:sz w:val="18"/>
      <w:szCs w:val="18"/>
    </w:rPr>
  </w:style>
  <w:style w:type="table" w:styleId="Mkatabulky">
    <w:name w:val="Table Grid"/>
    <w:basedOn w:val="Normlntabulka"/>
    <w:uiPriority w:val="39"/>
    <w:locked/>
    <w:rsid w:val="00495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locked/>
    <w:rsid w:val="00495038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locked/>
    <w:rsid w:val="00495038"/>
    <w:rPr>
      <w:color w:val="605E5C"/>
      <w:shd w:val="clear" w:color="auto" w:fill="E1DFDD"/>
    </w:rPr>
  </w:style>
  <w:style w:type="character" w:customStyle="1" w:styleId="Zvraznn">
    <w:name w:val="Zvýraznění"/>
    <w:uiPriority w:val="1"/>
    <w:qFormat/>
    <w:rsid w:val="00FE0EE0"/>
    <w:rPr>
      <w:b/>
      <w:bCs/>
    </w:rPr>
  </w:style>
  <w:style w:type="paragraph" w:customStyle="1" w:styleId="Hlavikatun">
    <w:name w:val="Hlavička tučně"/>
    <w:basedOn w:val="Zpat"/>
    <w:qFormat/>
    <w:rsid w:val="00A02EBF"/>
    <w:rPr>
      <w:b/>
      <w:bCs/>
    </w:rPr>
  </w:style>
  <w:style w:type="paragraph" w:customStyle="1" w:styleId="Footertun">
    <w:name w:val="Footer tučně"/>
    <w:basedOn w:val="Zpat"/>
    <w:qFormat/>
    <w:rsid w:val="0062222F"/>
    <w:rPr>
      <w:b/>
      <w:bCs/>
    </w:rPr>
  </w:style>
  <w:style w:type="paragraph" w:customStyle="1" w:styleId="Hlavika">
    <w:name w:val="Hlavička"/>
    <w:basedOn w:val="Hlavikatun"/>
    <w:qFormat/>
    <w:rsid w:val="00141561"/>
    <w:rPr>
      <w:b w:val="0"/>
      <w:bCs w:val="0"/>
    </w:rPr>
  </w:style>
  <w:style w:type="paragraph" w:customStyle="1" w:styleId="Adrest">
    <w:name w:val="Adresát"/>
    <w:basedOn w:val="Hlavika"/>
    <w:qFormat/>
    <w:rsid w:val="00B76A52"/>
    <w:rPr>
      <w:sz w:val="22"/>
      <w:szCs w:val="22"/>
    </w:rPr>
  </w:style>
  <w:style w:type="paragraph" w:styleId="Odstavecseseznamem">
    <w:name w:val="List Paragraph"/>
    <w:basedOn w:val="Normln"/>
    <w:uiPriority w:val="34"/>
    <w:qFormat/>
    <w:locked/>
    <w:rsid w:val="003A081A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5630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usikjan\Documents\Implementace_vizu&#225;ln&#237;%20identita\Hlavi&#269;kov&#233;%20pap&#237;ry_final\Me&#780;stky&#769;%20u&#769;r&#780;ad%20Vizovice_v9.dotx" TargetMode="External"/></Relationships>
</file>

<file path=word/theme/theme1.xml><?xml version="1.0" encoding="utf-8"?>
<a:theme xmlns:a="http://schemas.openxmlformats.org/drawingml/2006/main" name="Office Theme">
  <a:themeElements>
    <a:clrScheme name="Vizov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F2B61"/>
      </a:accent1>
      <a:accent2>
        <a:srgbClr val="F6AD43"/>
      </a:accent2>
      <a:accent3>
        <a:srgbClr val="949492"/>
      </a:accent3>
      <a:accent4>
        <a:srgbClr val="D8D8D8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izovice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Městký úřad Vizovice_v9.dotx</Template>
  <TotalTime>4</TotalTime>
  <Pages>2</Pages>
  <Words>467</Words>
  <Characters>2758</Characters>
  <Application>Microsoft Office Word</Application>
  <DocSecurity>0</DocSecurity>
  <Lines>22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Fúsiková Jana</dc:creator>
  <cp:keywords/>
  <dc:description/>
  <cp:lastModifiedBy>Kovářová Petra Mgr., LL.M.</cp:lastModifiedBy>
  <cp:revision>2</cp:revision>
  <dcterms:created xsi:type="dcterms:W3CDTF">2026-10-06T11:35:00Z</dcterms:created>
  <dcterms:modified xsi:type="dcterms:W3CDTF">2026-10-06T11:35:00Z</dcterms:modified>
</cp:coreProperties>
</file>