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DA596" w14:textId="407CFB9C" w:rsidR="004D3EBA" w:rsidRPr="006A18D7" w:rsidRDefault="004D3EBA" w:rsidP="006A18D7">
      <w:pPr>
        <w:shd w:val="clear" w:color="auto" w:fill="FFFFFF"/>
        <w:spacing w:after="100" w:afterAutospacing="1" w:line="240" w:lineRule="auto"/>
        <w:jc w:val="center"/>
        <w:outlineLvl w:val="0"/>
        <w:rPr>
          <w:rFonts w:eastAsia="Times New Roman" w:cstheme="minorHAnsi"/>
          <w:b/>
          <w:color w:val="212529"/>
          <w:kern w:val="36"/>
          <w:sz w:val="40"/>
          <w:szCs w:val="40"/>
          <w:lang w:eastAsia="cs-CZ"/>
        </w:rPr>
      </w:pPr>
      <w:r w:rsidRPr="006A18D7">
        <w:rPr>
          <w:rFonts w:eastAsia="Times New Roman" w:cstheme="minorHAnsi"/>
          <w:b/>
          <w:color w:val="212529"/>
          <w:kern w:val="36"/>
          <w:sz w:val="40"/>
          <w:szCs w:val="40"/>
          <w:lang w:eastAsia="cs-CZ"/>
        </w:rPr>
        <w:t xml:space="preserve">Uzavření manželství </w:t>
      </w:r>
      <w:r w:rsidR="00BA3828" w:rsidRPr="006A18D7">
        <w:rPr>
          <w:rFonts w:eastAsia="Times New Roman" w:cstheme="minorHAnsi"/>
          <w:b/>
          <w:color w:val="212529"/>
          <w:kern w:val="36"/>
          <w:sz w:val="40"/>
          <w:szCs w:val="40"/>
          <w:lang w:eastAsia="cs-CZ"/>
        </w:rPr>
        <w:t xml:space="preserve">nebo partnerství </w:t>
      </w:r>
      <w:r w:rsidRPr="006A18D7">
        <w:rPr>
          <w:rFonts w:eastAsia="Times New Roman" w:cstheme="minorHAnsi"/>
          <w:b/>
          <w:color w:val="212529"/>
          <w:kern w:val="36"/>
          <w:sz w:val="40"/>
          <w:szCs w:val="40"/>
          <w:lang w:eastAsia="cs-CZ"/>
        </w:rPr>
        <w:t>v ČR</w:t>
      </w:r>
    </w:p>
    <w:p w14:paraId="04A08CB7" w14:textId="43EF7E08" w:rsidR="004D3EBA" w:rsidRPr="006A18D7" w:rsidRDefault="004D3EBA" w:rsidP="004D3EBA">
      <w:pPr>
        <w:shd w:val="clear" w:color="auto" w:fill="FFFFFF"/>
        <w:spacing w:after="100" w:afterAutospacing="1" w:line="240" w:lineRule="auto"/>
        <w:outlineLvl w:val="1"/>
        <w:rPr>
          <w:rFonts w:eastAsia="Times New Roman" w:cstheme="minorHAnsi"/>
          <w:b/>
          <w:bCs/>
          <w:color w:val="212529"/>
          <w:spacing w:val="3"/>
          <w:sz w:val="24"/>
          <w:szCs w:val="24"/>
          <w:lang w:eastAsia="cs-CZ"/>
        </w:rPr>
      </w:pPr>
      <w:r w:rsidRPr="006A18D7">
        <w:rPr>
          <w:rFonts w:eastAsia="Times New Roman" w:cstheme="minorHAnsi"/>
          <w:b/>
          <w:bCs/>
          <w:spacing w:val="3"/>
          <w:sz w:val="24"/>
          <w:szCs w:val="24"/>
          <w:lang w:eastAsia="cs-CZ"/>
        </w:rPr>
        <w:t>V jakém případě budete ve věci jednat</w:t>
      </w:r>
      <w:r w:rsidR="006A18D7">
        <w:rPr>
          <w:rFonts w:eastAsia="Times New Roman" w:cstheme="minorHAnsi"/>
          <w:b/>
          <w:bCs/>
          <w:spacing w:val="3"/>
          <w:sz w:val="24"/>
          <w:szCs w:val="24"/>
          <w:lang w:eastAsia="cs-CZ"/>
        </w:rPr>
        <w:t>?</w:t>
      </w:r>
    </w:p>
    <w:p w14:paraId="1E42F644" w14:textId="77777777" w:rsidR="004D3EBA" w:rsidRPr="004D3EBA" w:rsidRDefault="004D3EBA" w:rsidP="006A18D7">
      <w:pPr>
        <w:shd w:val="clear" w:color="auto" w:fill="FFFFFF"/>
        <w:spacing w:after="100" w:afterAutospacing="1" w:line="240" w:lineRule="auto"/>
        <w:jc w:val="both"/>
        <w:rPr>
          <w:rFonts w:eastAsia="Times New Roman" w:cstheme="minorHAnsi"/>
          <w:b/>
          <w:color w:val="212529"/>
          <w:spacing w:val="3"/>
          <w:sz w:val="24"/>
          <w:szCs w:val="24"/>
          <w:lang w:eastAsia="cs-CZ"/>
        </w:rPr>
      </w:pPr>
      <w:r w:rsidRPr="004D3EBA">
        <w:rPr>
          <w:rFonts w:eastAsia="Times New Roman" w:cstheme="minorHAnsi"/>
          <w:b/>
          <w:color w:val="212529"/>
          <w:spacing w:val="3"/>
          <w:sz w:val="24"/>
          <w:szCs w:val="24"/>
          <w:lang w:eastAsia="cs-CZ"/>
        </w:rPr>
        <w:t>Týká se vás to, pokud:</w:t>
      </w:r>
    </w:p>
    <w:p w14:paraId="1453D18D" w14:textId="55C2E387" w:rsidR="004D3EBA" w:rsidRPr="00BA3828" w:rsidRDefault="004D3EBA" w:rsidP="006A18D7">
      <w:pPr>
        <w:numPr>
          <w:ilvl w:val="0"/>
          <w:numId w:val="5"/>
        </w:numPr>
        <w:shd w:val="clear" w:color="auto" w:fill="FFFFFF"/>
        <w:spacing w:before="100" w:beforeAutospacing="1" w:after="100" w:afterAutospacing="1" w:line="240" w:lineRule="auto"/>
        <w:jc w:val="both"/>
        <w:rPr>
          <w:rFonts w:eastAsia="Times New Roman" w:cstheme="minorHAnsi"/>
          <w:color w:val="212529"/>
          <w:spacing w:val="3"/>
          <w:lang w:eastAsia="cs-CZ"/>
        </w:rPr>
      </w:pPr>
      <w:r w:rsidRPr="004D3EBA">
        <w:rPr>
          <w:rFonts w:eastAsia="Times New Roman" w:cstheme="minorHAnsi"/>
          <w:color w:val="212529"/>
          <w:spacing w:val="3"/>
          <w:lang w:eastAsia="cs-CZ"/>
        </w:rPr>
        <w:t>chcete uzavřít manželství formou občanského sňatku</w:t>
      </w:r>
    </w:p>
    <w:p w14:paraId="6E9ABFF9" w14:textId="41D3BEC0" w:rsidR="004D3EBA" w:rsidRDefault="004D3EBA" w:rsidP="006A18D7">
      <w:pPr>
        <w:numPr>
          <w:ilvl w:val="0"/>
          <w:numId w:val="5"/>
        </w:numPr>
        <w:shd w:val="clear" w:color="auto" w:fill="FFFFFF"/>
        <w:spacing w:before="100" w:beforeAutospacing="1" w:after="100" w:afterAutospacing="1" w:line="240" w:lineRule="auto"/>
        <w:jc w:val="both"/>
        <w:rPr>
          <w:rFonts w:eastAsia="Times New Roman" w:cstheme="minorHAnsi"/>
          <w:color w:val="212529"/>
          <w:spacing w:val="3"/>
          <w:lang w:eastAsia="cs-CZ"/>
        </w:rPr>
      </w:pPr>
      <w:r w:rsidRPr="004D3EBA">
        <w:rPr>
          <w:rFonts w:eastAsia="Times New Roman" w:cstheme="minorHAnsi"/>
          <w:color w:val="212529"/>
          <w:spacing w:val="3"/>
          <w:lang w:eastAsia="cs-CZ"/>
        </w:rPr>
        <w:t xml:space="preserve">chcete uzavřít manželství formou církevního sňatku a splňujete podmínky pro to, aby </w:t>
      </w:r>
      <w:r w:rsidR="006A18D7">
        <w:rPr>
          <w:rFonts w:eastAsia="Times New Roman" w:cstheme="minorHAnsi"/>
          <w:color w:val="212529"/>
          <w:spacing w:val="3"/>
          <w:lang w:eastAsia="cs-CZ"/>
        </w:rPr>
        <w:t>v</w:t>
      </w:r>
      <w:r w:rsidRPr="004D3EBA">
        <w:rPr>
          <w:rFonts w:eastAsia="Times New Roman" w:cstheme="minorHAnsi"/>
          <w:color w:val="212529"/>
          <w:spacing w:val="3"/>
          <w:lang w:eastAsia="cs-CZ"/>
        </w:rPr>
        <w:t>ás zástupce církve nebo náboženské společnosti oddal</w:t>
      </w:r>
    </w:p>
    <w:p w14:paraId="41C3A4AD" w14:textId="3A77EFA6" w:rsidR="004D3EBA" w:rsidRPr="006A18D7" w:rsidRDefault="004D3EBA" w:rsidP="006A18D7">
      <w:pPr>
        <w:shd w:val="clear" w:color="auto" w:fill="FFFFFF"/>
        <w:spacing w:before="100" w:beforeAutospacing="1" w:after="100" w:afterAutospacing="1" w:line="240" w:lineRule="auto"/>
        <w:jc w:val="both"/>
        <w:rPr>
          <w:rFonts w:eastAsia="Times New Roman" w:cstheme="minorHAnsi"/>
          <w:b/>
          <w:bCs/>
          <w:spacing w:val="3"/>
          <w:lang w:eastAsia="cs-CZ"/>
        </w:rPr>
      </w:pPr>
      <w:r w:rsidRPr="006A18D7">
        <w:rPr>
          <w:rFonts w:eastAsia="Times New Roman" w:cstheme="minorHAnsi"/>
          <w:b/>
          <w:bCs/>
          <w:spacing w:val="3"/>
          <w:lang w:eastAsia="cs-CZ"/>
        </w:rPr>
        <w:t>Uzavřít manželství nebo partnerství lze:</w:t>
      </w:r>
    </w:p>
    <w:p w14:paraId="09914603" w14:textId="52A23CE9" w:rsidR="004D3EBA" w:rsidRPr="004D3EBA" w:rsidRDefault="004D3EBA" w:rsidP="006A18D7">
      <w:pPr>
        <w:numPr>
          <w:ilvl w:val="0"/>
          <w:numId w:val="6"/>
        </w:numPr>
        <w:shd w:val="clear" w:color="auto" w:fill="FFFFFF"/>
        <w:spacing w:after="0" w:line="240" w:lineRule="auto"/>
        <w:jc w:val="both"/>
        <w:rPr>
          <w:rFonts w:eastAsia="Times New Roman" w:cstheme="minorHAnsi"/>
          <w:spacing w:val="3"/>
          <w:lang w:eastAsia="cs-CZ"/>
        </w:rPr>
      </w:pPr>
      <w:r w:rsidRPr="004D3EBA">
        <w:rPr>
          <w:rFonts w:eastAsia="Times New Roman" w:cstheme="minorHAnsi"/>
          <w:spacing w:val="3"/>
          <w:lang w:eastAsia="cs-CZ"/>
        </w:rPr>
        <w:t>v případě zletilé osoby (starší 18 let)</w:t>
      </w:r>
    </w:p>
    <w:p w14:paraId="2537874E" w14:textId="350798BA" w:rsidR="004D3EBA" w:rsidRPr="004D3EBA" w:rsidRDefault="004D3EBA" w:rsidP="006A18D7">
      <w:pPr>
        <w:numPr>
          <w:ilvl w:val="0"/>
          <w:numId w:val="6"/>
        </w:numPr>
        <w:shd w:val="clear" w:color="auto" w:fill="FFFFFF"/>
        <w:spacing w:after="0" w:line="240" w:lineRule="auto"/>
        <w:jc w:val="both"/>
        <w:rPr>
          <w:rFonts w:eastAsia="Times New Roman" w:cstheme="minorHAnsi"/>
          <w:spacing w:val="3"/>
          <w:lang w:eastAsia="cs-CZ"/>
        </w:rPr>
      </w:pPr>
      <w:r w:rsidRPr="004D3EBA">
        <w:rPr>
          <w:rFonts w:eastAsia="Times New Roman" w:cstheme="minorHAnsi"/>
          <w:spacing w:val="3"/>
          <w:lang w:eastAsia="cs-CZ"/>
        </w:rPr>
        <w:t>v případě osoby svéprávné k tomuto úkonu</w:t>
      </w:r>
    </w:p>
    <w:p w14:paraId="5E4E873D" w14:textId="7F7AE87D" w:rsidR="004D3EBA" w:rsidRPr="004D3EBA" w:rsidRDefault="004D3EBA" w:rsidP="006A18D7">
      <w:pPr>
        <w:numPr>
          <w:ilvl w:val="0"/>
          <w:numId w:val="6"/>
        </w:numPr>
        <w:shd w:val="clear" w:color="auto" w:fill="FFFFFF"/>
        <w:spacing w:after="0" w:line="240" w:lineRule="auto"/>
        <w:jc w:val="both"/>
        <w:rPr>
          <w:rFonts w:eastAsia="Times New Roman" w:cstheme="minorHAnsi"/>
          <w:spacing w:val="3"/>
          <w:lang w:eastAsia="cs-CZ"/>
        </w:rPr>
      </w:pPr>
      <w:r w:rsidRPr="004D3EBA">
        <w:rPr>
          <w:rFonts w:eastAsia="Times New Roman" w:cstheme="minorHAnsi"/>
          <w:b/>
          <w:bCs/>
          <w:spacing w:val="3"/>
          <w:lang w:eastAsia="cs-CZ"/>
        </w:rPr>
        <w:t>nejde-li</w:t>
      </w:r>
      <w:r w:rsidRPr="004D3EBA">
        <w:rPr>
          <w:rFonts w:eastAsia="Times New Roman" w:cstheme="minorHAnsi"/>
          <w:spacing w:val="3"/>
          <w:lang w:eastAsia="cs-CZ"/>
        </w:rPr>
        <w:t> o osoby příbuzné v </w:t>
      </w:r>
      <w:r w:rsidRPr="004D3EBA">
        <w:rPr>
          <w:rFonts w:eastAsia="Times New Roman" w:cstheme="minorHAnsi"/>
          <w:b/>
          <w:bCs/>
          <w:spacing w:val="3"/>
          <w:lang w:eastAsia="cs-CZ"/>
        </w:rPr>
        <w:t>přímé linii </w:t>
      </w:r>
      <w:r w:rsidRPr="004D3EBA">
        <w:rPr>
          <w:rFonts w:eastAsia="Times New Roman" w:cstheme="minorHAnsi"/>
          <w:spacing w:val="3"/>
          <w:lang w:eastAsia="cs-CZ"/>
        </w:rPr>
        <w:t>(prarodiče, rodiče, děti, vnuci apod.) </w:t>
      </w:r>
      <w:r w:rsidRPr="004D3EBA">
        <w:rPr>
          <w:rFonts w:eastAsia="Times New Roman" w:cstheme="minorHAnsi"/>
          <w:b/>
          <w:bCs/>
          <w:spacing w:val="3"/>
          <w:lang w:eastAsia="cs-CZ"/>
        </w:rPr>
        <w:t>a sourozence</w:t>
      </w:r>
    </w:p>
    <w:p w14:paraId="05A70914" w14:textId="29360A35" w:rsidR="004D3EBA" w:rsidRPr="004D3EBA" w:rsidRDefault="004D3EBA" w:rsidP="006A18D7">
      <w:pPr>
        <w:numPr>
          <w:ilvl w:val="0"/>
          <w:numId w:val="6"/>
        </w:numPr>
        <w:shd w:val="clear" w:color="auto" w:fill="FFFFFF"/>
        <w:spacing w:after="0" w:line="240" w:lineRule="auto"/>
        <w:jc w:val="both"/>
        <w:rPr>
          <w:rFonts w:eastAsia="Times New Roman" w:cstheme="minorHAnsi"/>
          <w:spacing w:val="3"/>
          <w:lang w:eastAsia="cs-CZ"/>
        </w:rPr>
      </w:pPr>
      <w:r w:rsidRPr="004D3EBA">
        <w:rPr>
          <w:rFonts w:eastAsia="Times New Roman" w:cstheme="minorHAnsi"/>
          <w:b/>
          <w:bCs/>
          <w:spacing w:val="3"/>
          <w:lang w:eastAsia="cs-CZ"/>
        </w:rPr>
        <w:t>nejde-li</w:t>
      </w:r>
      <w:r w:rsidRPr="004D3EBA">
        <w:rPr>
          <w:rFonts w:eastAsia="Times New Roman" w:cstheme="minorHAnsi"/>
          <w:spacing w:val="3"/>
          <w:lang w:eastAsia="cs-CZ"/>
        </w:rPr>
        <w:t> o osoby, </w:t>
      </w:r>
      <w:r w:rsidRPr="004D3EBA">
        <w:rPr>
          <w:rFonts w:eastAsia="Times New Roman" w:cstheme="minorHAnsi"/>
          <w:b/>
          <w:bCs/>
          <w:spacing w:val="3"/>
          <w:lang w:eastAsia="cs-CZ"/>
        </w:rPr>
        <w:t>jejichž </w:t>
      </w:r>
      <w:r w:rsidRPr="004D3EBA">
        <w:rPr>
          <w:rFonts w:eastAsia="Times New Roman" w:cstheme="minorHAnsi"/>
          <w:spacing w:val="3"/>
          <w:lang w:eastAsia="cs-CZ"/>
        </w:rPr>
        <w:t>příbuzenství vzniklo</w:t>
      </w:r>
      <w:r w:rsidRPr="004D3EBA">
        <w:rPr>
          <w:rFonts w:eastAsia="Times New Roman" w:cstheme="minorHAnsi"/>
          <w:b/>
          <w:bCs/>
          <w:spacing w:val="3"/>
          <w:lang w:eastAsia="cs-CZ"/>
        </w:rPr>
        <w:t> osvojením</w:t>
      </w:r>
    </w:p>
    <w:p w14:paraId="7413F68A" w14:textId="19326467" w:rsidR="004D3EBA" w:rsidRPr="004D3EBA" w:rsidRDefault="004D3EBA" w:rsidP="006A18D7">
      <w:pPr>
        <w:numPr>
          <w:ilvl w:val="0"/>
          <w:numId w:val="6"/>
        </w:numPr>
        <w:shd w:val="clear" w:color="auto" w:fill="FFFFFF"/>
        <w:spacing w:after="0" w:line="240" w:lineRule="auto"/>
        <w:jc w:val="both"/>
        <w:rPr>
          <w:rFonts w:eastAsia="Times New Roman" w:cstheme="minorHAnsi"/>
          <w:spacing w:val="3"/>
          <w:lang w:eastAsia="cs-CZ"/>
        </w:rPr>
      </w:pPr>
      <w:r w:rsidRPr="004D3EBA">
        <w:rPr>
          <w:rFonts w:eastAsia="Times New Roman" w:cstheme="minorHAnsi"/>
          <w:b/>
          <w:bCs/>
          <w:spacing w:val="3"/>
          <w:lang w:eastAsia="cs-CZ"/>
        </w:rPr>
        <w:t>nejde-li</w:t>
      </w:r>
      <w:r w:rsidRPr="004D3EBA">
        <w:rPr>
          <w:rFonts w:eastAsia="Times New Roman" w:cstheme="minorHAnsi"/>
          <w:spacing w:val="3"/>
          <w:lang w:eastAsia="cs-CZ"/>
        </w:rPr>
        <w:t> o poručníka a poručence, dítě a osobu, do jejíž péče bylo dítě svěřeno, pěstouna a jemu svěřené dítě </w:t>
      </w:r>
    </w:p>
    <w:p w14:paraId="3CE607C4" w14:textId="3D429265" w:rsidR="004D3EBA" w:rsidRPr="004D3EBA" w:rsidRDefault="004D3EBA" w:rsidP="006A18D7">
      <w:pPr>
        <w:numPr>
          <w:ilvl w:val="0"/>
          <w:numId w:val="6"/>
        </w:numPr>
        <w:shd w:val="clear" w:color="auto" w:fill="FFFFFF"/>
        <w:spacing w:after="0" w:line="240" w:lineRule="auto"/>
        <w:jc w:val="both"/>
        <w:rPr>
          <w:rFonts w:eastAsia="Times New Roman" w:cstheme="minorHAnsi"/>
          <w:spacing w:val="3"/>
          <w:lang w:eastAsia="cs-CZ"/>
        </w:rPr>
      </w:pPr>
      <w:r w:rsidRPr="004D3EBA">
        <w:rPr>
          <w:rFonts w:eastAsia="Times New Roman" w:cstheme="minorHAnsi"/>
          <w:b/>
          <w:bCs/>
          <w:spacing w:val="3"/>
          <w:lang w:eastAsia="cs-CZ"/>
        </w:rPr>
        <w:t>nejde-li</w:t>
      </w:r>
      <w:r w:rsidRPr="004D3EBA">
        <w:rPr>
          <w:rFonts w:eastAsia="Times New Roman" w:cstheme="minorHAnsi"/>
          <w:spacing w:val="3"/>
          <w:lang w:eastAsia="cs-CZ"/>
        </w:rPr>
        <w:t> o</w:t>
      </w:r>
      <w:r w:rsidRPr="004D3EBA">
        <w:rPr>
          <w:rFonts w:eastAsia="Times New Roman" w:cstheme="minorHAnsi"/>
          <w:b/>
          <w:bCs/>
          <w:spacing w:val="3"/>
          <w:lang w:eastAsia="cs-CZ"/>
        </w:rPr>
        <w:t> </w:t>
      </w:r>
      <w:r w:rsidRPr="004D3EBA">
        <w:rPr>
          <w:rFonts w:eastAsia="Times New Roman" w:cstheme="minorHAnsi"/>
          <w:spacing w:val="3"/>
          <w:lang w:eastAsia="cs-CZ"/>
        </w:rPr>
        <w:t>osoby, jejichž dříve uzavřené </w:t>
      </w:r>
      <w:r w:rsidRPr="004D3EBA">
        <w:rPr>
          <w:rFonts w:eastAsia="Times New Roman" w:cstheme="minorHAnsi"/>
          <w:b/>
          <w:bCs/>
          <w:spacing w:val="3"/>
          <w:lang w:eastAsia="cs-CZ"/>
        </w:rPr>
        <w:t>manželství či partnerství stále trvá</w:t>
      </w:r>
    </w:p>
    <w:p w14:paraId="5FC4B8F3" w14:textId="77777777" w:rsidR="004D3EBA" w:rsidRPr="004D3EBA" w:rsidRDefault="004D3EBA" w:rsidP="006A18D7">
      <w:pPr>
        <w:shd w:val="clear" w:color="auto" w:fill="FFFFFF"/>
        <w:spacing w:before="100" w:beforeAutospacing="1" w:after="100" w:afterAutospacing="1" w:line="240" w:lineRule="auto"/>
        <w:jc w:val="both"/>
        <w:rPr>
          <w:rFonts w:eastAsia="Times New Roman" w:cstheme="minorHAnsi"/>
          <w:spacing w:val="3"/>
          <w:lang w:eastAsia="cs-CZ"/>
        </w:rPr>
      </w:pPr>
      <w:r w:rsidRPr="004D3EBA">
        <w:rPr>
          <w:rFonts w:eastAsia="Times New Roman" w:cstheme="minorHAnsi"/>
          <w:spacing w:val="3"/>
          <w:lang w:eastAsia="cs-CZ"/>
        </w:rPr>
        <w:t>Osoby, které spolu před 31. 12. 2024 vstoupili do</w:t>
      </w:r>
      <w:r w:rsidRPr="004D3EBA">
        <w:rPr>
          <w:rFonts w:eastAsia="Times New Roman" w:cstheme="minorHAnsi"/>
          <w:b/>
          <w:bCs/>
          <w:spacing w:val="3"/>
          <w:lang w:eastAsia="cs-CZ"/>
        </w:rPr>
        <w:t> registrovaného partnerství a jejich registrované partnerství trvá, </w:t>
      </w:r>
      <w:r w:rsidRPr="004D3EBA">
        <w:rPr>
          <w:rFonts w:eastAsia="Times New Roman" w:cstheme="minorHAnsi"/>
          <w:spacing w:val="3"/>
          <w:lang w:eastAsia="cs-CZ"/>
        </w:rPr>
        <w:t>mohou spolu uzavřít </w:t>
      </w:r>
      <w:r w:rsidRPr="004D3EBA">
        <w:rPr>
          <w:rFonts w:eastAsia="Times New Roman" w:cstheme="minorHAnsi"/>
          <w:b/>
          <w:bCs/>
          <w:spacing w:val="3"/>
          <w:lang w:eastAsia="cs-CZ"/>
        </w:rPr>
        <w:t>partnerství</w:t>
      </w:r>
      <w:r w:rsidRPr="004D3EBA">
        <w:rPr>
          <w:rFonts w:eastAsia="Times New Roman" w:cstheme="minorHAnsi"/>
          <w:spacing w:val="3"/>
          <w:lang w:eastAsia="cs-CZ"/>
        </w:rPr>
        <w:t>. Jejich registrované partnerství tím ze zákona zaniká.</w:t>
      </w:r>
    </w:p>
    <w:p w14:paraId="22741DAD" w14:textId="0EE18E57" w:rsidR="006A18D7" w:rsidRPr="004D3EBA" w:rsidRDefault="004D3EBA" w:rsidP="006A18D7">
      <w:pPr>
        <w:shd w:val="clear" w:color="auto" w:fill="FFFFFF"/>
        <w:spacing w:before="100" w:beforeAutospacing="1" w:after="100" w:afterAutospacing="1" w:line="240" w:lineRule="auto"/>
        <w:jc w:val="both"/>
        <w:rPr>
          <w:rFonts w:eastAsia="Times New Roman" w:cstheme="minorHAnsi"/>
          <w:spacing w:val="3"/>
          <w:lang w:eastAsia="cs-CZ"/>
        </w:rPr>
      </w:pPr>
      <w:r w:rsidRPr="004D3EBA">
        <w:rPr>
          <w:rFonts w:eastAsia="Times New Roman" w:cstheme="minorHAnsi"/>
          <w:spacing w:val="3"/>
          <w:lang w:eastAsia="cs-CZ"/>
        </w:rPr>
        <w:t xml:space="preserve">Soud může ve výjimečných případech povolit uzavření sňatku nezletilému, který není plně svéprávný a dovršil </w:t>
      </w:r>
      <w:r w:rsidR="006A18D7">
        <w:rPr>
          <w:rFonts w:eastAsia="Times New Roman" w:cstheme="minorHAnsi"/>
          <w:spacing w:val="3"/>
          <w:lang w:eastAsia="cs-CZ"/>
        </w:rPr>
        <w:t>16</w:t>
      </w:r>
      <w:r w:rsidRPr="004D3EBA">
        <w:rPr>
          <w:rFonts w:eastAsia="Times New Roman" w:cstheme="minorHAnsi"/>
          <w:spacing w:val="3"/>
          <w:lang w:eastAsia="cs-CZ"/>
        </w:rPr>
        <w:t xml:space="preserve"> let věku, jsou-li proto důležité důvody (např. těhotenství snoubenky).</w:t>
      </w:r>
    </w:p>
    <w:p w14:paraId="068E60B2" w14:textId="77777777" w:rsidR="004D3EBA" w:rsidRDefault="004D3EBA" w:rsidP="006A18D7">
      <w:pPr>
        <w:shd w:val="clear" w:color="auto" w:fill="FFFFFF"/>
        <w:spacing w:after="0" w:line="240" w:lineRule="auto"/>
        <w:jc w:val="both"/>
        <w:outlineLvl w:val="1"/>
        <w:rPr>
          <w:rFonts w:eastAsia="Times New Roman" w:cstheme="minorHAnsi"/>
          <w:b/>
          <w:spacing w:val="3"/>
          <w:sz w:val="28"/>
          <w:szCs w:val="28"/>
          <w:lang w:eastAsia="cs-CZ"/>
        </w:rPr>
      </w:pPr>
      <w:r w:rsidRPr="004D3EBA">
        <w:rPr>
          <w:rFonts w:eastAsia="Times New Roman" w:cstheme="minorHAnsi"/>
          <w:b/>
          <w:spacing w:val="3"/>
          <w:sz w:val="28"/>
          <w:szCs w:val="28"/>
          <w:lang w:eastAsia="cs-CZ"/>
        </w:rPr>
        <w:t>Charakteristika</w:t>
      </w:r>
    </w:p>
    <w:p w14:paraId="1F2049CF" w14:textId="3D0D47F2" w:rsidR="004D3EBA" w:rsidRDefault="004D3EBA" w:rsidP="006A18D7">
      <w:pPr>
        <w:shd w:val="clear" w:color="auto" w:fill="FFFFFF"/>
        <w:spacing w:after="0" w:line="240" w:lineRule="auto"/>
        <w:jc w:val="both"/>
        <w:rPr>
          <w:rFonts w:eastAsia="Times New Roman" w:cstheme="minorHAnsi"/>
          <w:spacing w:val="3"/>
          <w:lang w:eastAsia="cs-CZ"/>
        </w:rPr>
      </w:pPr>
      <w:r w:rsidRPr="004D3EBA">
        <w:rPr>
          <w:rFonts w:eastAsia="Times New Roman" w:cstheme="minorHAnsi"/>
          <w:spacing w:val="3"/>
          <w:lang w:eastAsia="cs-CZ"/>
        </w:rPr>
        <w:t>Manželství je trvalý svazek muže a ženy vzniklý způsobem, který stanoví zákon. Hlavním účelem manželství je založení rodiny, řádná výchova dětí a vzájemná podpora a pomoc.</w:t>
      </w:r>
      <w:r w:rsidR="00BA3828">
        <w:rPr>
          <w:rFonts w:eastAsia="Times New Roman" w:cstheme="minorHAnsi"/>
          <w:spacing w:val="3"/>
          <w:lang w:eastAsia="cs-CZ"/>
        </w:rPr>
        <w:t xml:space="preserve"> </w:t>
      </w:r>
      <w:r w:rsidR="00BA3828">
        <w:t>Partnerství je trvalý svazek dvou lidí stejného pohlaví, který se uzavírá stejným způsobem jako manželství.</w:t>
      </w:r>
    </w:p>
    <w:p w14:paraId="34BC4611" w14:textId="77777777" w:rsidR="004D3EBA" w:rsidRDefault="004D3EBA" w:rsidP="006A18D7">
      <w:pPr>
        <w:shd w:val="clear" w:color="auto" w:fill="FFFFFF"/>
        <w:spacing w:before="100" w:beforeAutospacing="1" w:after="100" w:afterAutospacing="1" w:line="240" w:lineRule="auto"/>
        <w:jc w:val="both"/>
        <w:rPr>
          <w:rFonts w:eastAsia="Times New Roman" w:cstheme="minorHAnsi"/>
          <w:spacing w:val="3"/>
          <w:lang w:eastAsia="cs-CZ"/>
        </w:rPr>
      </w:pPr>
      <w:r w:rsidRPr="004D3EBA">
        <w:rPr>
          <w:rFonts w:eastAsia="Times New Roman" w:cstheme="minorHAnsi"/>
          <w:spacing w:val="3"/>
          <w:lang w:eastAsia="cs-CZ"/>
        </w:rPr>
        <w:t xml:space="preserve">Manželství vzniká svobodným a úplným souhlasným projevem vůle muže a ženy, kteří hodlají vstoupit do manželství (tj. snoubenců), že spolu vstupují do manželství. Sňatek lze uzavřít v civilní (před orgánem veřejné moci), anebo církevní v církevní formě (před orgánem církve nebo náboženské společnosti k tomu oprávněné). </w:t>
      </w:r>
      <w:proofErr w:type="spellStart"/>
      <w:r w:rsidRPr="004D3EBA">
        <w:rPr>
          <w:rFonts w:eastAsia="Times New Roman" w:cstheme="minorHAnsi"/>
          <w:spacing w:val="3"/>
          <w:lang w:eastAsia="cs-CZ"/>
        </w:rPr>
        <w:t>Sňatečný</w:t>
      </w:r>
      <w:proofErr w:type="spellEnd"/>
      <w:r w:rsidRPr="004D3EBA">
        <w:rPr>
          <w:rFonts w:eastAsia="Times New Roman" w:cstheme="minorHAnsi"/>
          <w:spacing w:val="3"/>
          <w:lang w:eastAsia="cs-CZ"/>
        </w:rPr>
        <w:t xml:space="preserve"> obřad je veřejný a slavností a činí se v přítomnosti dvou svědků.</w:t>
      </w:r>
      <w:r>
        <w:rPr>
          <w:rFonts w:eastAsia="Times New Roman" w:cstheme="minorHAnsi"/>
          <w:spacing w:val="3"/>
          <w:lang w:eastAsia="cs-CZ"/>
        </w:rPr>
        <w:t xml:space="preserve"> </w:t>
      </w:r>
      <w:r w:rsidRPr="004D3EBA">
        <w:rPr>
          <w:rFonts w:eastAsia="Times New Roman" w:cstheme="minorHAnsi"/>
          <w:spacing w:val="3"/>
          <w:lang w:eastAsia="cs-CZ"/>
        </w:rPr>
        <w:t>Manželství se uzavírá tak, že osoba jednající za orgán veřejné moci, anebo osoba, která jedná za orgán oprávněné církve, položí snoubencům jako oddávající otázku, zda spolu chtějí vstoupit do manželství. Kladnou odpovědí obou snoubenců vznikn</w:t>
      </w:r>
      <w:r>
        <w:rPr>
          <w:rFonts w:eastAsia="Times New Roman" w:cstheme="minorHAnsi"/>
          <w:spacing w:val="3"/>
          <w:lang w:eastAsia="cs-CZ"/>
        </w:rPr>
        <w:t>e manželství.</w:t>
      </w:r>
    </w:p>
    <w:p w14:paraId="1E0D7FF9" w14:textId="77777777" w:rsidR="006A18D7" w:rsidRPr="004D3EBA" w:rsidRDefault="006A18D7" w:rsidP="006A18D7">
      <w:pPr>
        <w:shd w:val="clear" w:color="auto" w:fill="FFFFFF"/>
        <w:spacing w:before="100" w:beforeAutospacing="1" w:after="100" w:afterAutospacing="1" w:line="240" w:lineRule="auto"/>
        <w:jc w:val="both"/>
        <w:rPr>
          <w:rFonts w:eastAsia="Times New Roman" w:cstheme="minorHAnsi"/>
          <w:spacing w:val="3"/>
          <w:lang w:eastAsia="cs-CZ"/>
        </w:rPr>
      </w:pPr>
    </w:p>
    <w:p w14:paraId="35D8D909" w14:textId="77777777" w:rsidR="004D3EBA" w:rsidRPr="004D3EBA" w:rsidRDefault="004D3EBA" w:rsidP="006A18D7">
      <w:pPr>
        <w:shd w:val="clear" w:color="auto" w:fill="FFFFFF"/>
        <w:spacing w:after="0" w:line="240" w:lineRule="auto"/>
        <w:jc w:val="both"/>
        <w:outlineLvl w:val="1"/>
        <w:rPr>
          <w:rFonts w:eastAsia="Times New Roman" w:cstheme="minorHAnsi"/>
          <w:b/>
          <w:color w:val="212529"/>
          <w:spacing w:val="3"/>
          <w:sz w:val="24"/>
          <w:szCs w:val="24"/>
          <w:lang w:eastAsia="cs-CZ"/>
        </w:rPr>
      </w:pPr>
      <w:r w:rsidRPr="004D3EBA">
        <w:rPr>
          <w:rFonts w:eastAsia="Times New Roman" w:cstheme="minorHAnsi"/>
          <w:b/>
          <w:spacing w:val="3"/>
          <w:sz w:val="24"/>
          <w:szCs w:val="24"/>
          <w:lang w:eastAsia="cs-CZ"/>
        </w:rPr>
        <w:t>Výsledek úkonu</w:t>
      </w:r>
    </w:p>
    <w:p w14:paraId="5B0B0675" w14:textId="426F49BA" w:rsidR="004D3EBA" w:rsidRDefault="004D3EBA" w:rsidP="006A18D7">
      <w:pPr>
        <w:shd w:val="clear" w:color="auto" w:fill="FFFFFF"/>
        <w:spacing w:after="100" w:afterAutospacing="1" w:line="240" w:lineRule="auto"/>
        <w:jc w:val="both"/>
        <w:rPr>
          <w:rFonts w:eastAsia="Times New Roman" w:cstheme="minorHAnsi"/>
          <w:color w:val="212529"/>
          <w:spacing w:val="3"/>
          <w:lang w:eastAsia="cs-CZ"/>
        </w:rPr>
      </w:pPr>
      <w:r w:rsidRPr="004D3EBA">
        <w:rPr>
          <w:rFonts w:eastAsia="Times New Roman" w:cstheme="minorHAnsi"/>
          <w:color w:val="212529"/>
          <w:spacing w:val="3"/>
          <w:lang w:eastAsia="cs-CZ"/>
        </w:rPr>
        <w:t>Uzavřením manželství vznikají pro oba důležité právní závazky v oblasti osobních a majetkových vztahů</w:t>
      </w:r>
      <w:r w:rsidR="00BA3828">
        <w:rPr>
          <w:rFonts w:eastAsia="Times New Roman" w:cstheme="minorHAnsi"/>
          <w:color w:val="212529"/>
          <w:spacing w:val="3"/>
          <w:lang w:eastAsia="cs-CZ"/>
        </w:rPr>
        <w:t>.</w:t>
      </w:r>
    </w:p>
    <w:p w14:paraId="22189B1D" w14:textId="77777777" w:rsidR="006A18D7" w:rsidRPr="004D3EBA" w:rsidRDefault="006A18D7" w:rsidP="006A18D7">
      <w:pPr>
        <w:shd w:val="clear" w:color="auto" w:fill="FFFFFF"/>
        <w:spacing w:after="100" w:afterAutospacing="1" w:line="240" w:lineRule="auto"/>
        <w:jc w:val="both"/>
        <w:rPr>
          <w:rFonts w:eastAsia="Times New Roman" w:cstheme="minorHAnsi"/>
          <w:color w:val="212529"/>
          <w:spacing w:val="3"/>
          <w:lang w:eastAsia="cs-CZ"/>
        </w:rPr>
      </w:pPr>
    </w:p>
    <w:p w14:paraId="5103AEB0" w14:textId="7AA45F1B" w:rsidR="004D3EBA" w:rsidRPr="004D3EBA" w:rsidRDefault="004D3EBA" w:rsidP="006A18D7">
      <w:pPr>
        <w:shd w:val="clear" w:color="auto" w:fill="FFFFFF"/>
        <w:spacing w:after="0" w:line="240" w:lineRule="auto"/>
        <w:jc w:val="both"/>
        <w:outlineLvl w:val="1"/>
        <w:rPr>
          <w:rFonts w:eastAsia="Times New Roman" w:cstheme="minorHAnsi"/>
          <w:b/>
          <w:color w:val="212529"/>
          <w:spacing w:val="3"/>
          <w:sz w:val="24"/>
          <w:szCs w:val="24"/>
          <w:lang w:eastAsia="cs-CZ"/>
        </w:rPr>
      </w:pPr>
      <w:r w:rsidRPr="004D3EBA">
        <w:rPr>
          <w:rFonts w:eastAsia="Times New Roman" w:cstheme="minorHAnsi"/>
          <w:b/>
          <w:spacing w:val="3"/>
          <w:sz w:val="24"/>
          <w:szCs w:val="24"/>
          <w:lang w:eastAsia="cs-CZ"/>
        </w:rPr>
        <w:t>Kdy musíte věc řešit</w:t>
      </w:r>
      <w:r w:rsidR="006A18D7">
        <w:rPr>
          <w:rFonts w:eastAsia="Times New Roman" w:cstheme="minorHAnsi"/>
          <w:b/>
          <w:spacing w:val="3"/>
          <w:sz w:val="24"/>
          <w:szCs w:val="24"/>
          <w:lang w:eastAsia="cs-CZ"/>
        </w:rPr>
        <w:t>?</w:t>
      </w:r>
    </w:p>
    <w:p w14:paraId="15517D44" w14:textId="77777777" w:rsidR="004D3EBA" w:rsidRPr="004D3EBA" w:rsidRDefault="004D3EBA" w:rsidP="006A18D7">
      <w:pPr>
        <w:shd w:val="clear" w:color="auto" w:fill="FFFFFF"/>
        <w:spacing w:after="100" w:afterAutospacing="1" w:line="240" w:lineRule="auto"/>
        <w:jc w:val="both"/>
        <w:rPr>
          <w:rFonts w:eastAsia="Times New Roman" w:cstheme="minorHAnsi"/>
          <w:color w:val="212529"/>
          <w:spacing w:val="3"/>
          <w:sz w:val="24"/>
          <w:szCs w:val="24"/>
          <w:lang w:eastAsia="cs-CZ"/>
        </w:rPr>
      </w:pPr>
      <w:r w:rsidRPr="004D3EBA">
        <w:rPr>
          <w:rFonts w:eastAsia="Times New Roman" w:cstheme="minorHAnsi"/>
          <w:color w:val="212529"/>
          <w:spacing w:val="3"/>
          <w:sz w:val="24"/>
          <w:szCs w:val="24"/>
          <w:lang w:eastAsia="cs-CZ"/>
        </w:rPr>
        <w:t>Termín a místo svatebního obřadu, řešte s matričním úřadem s dostatečným předstihem.</w:t>
      </w:r>
    </w:p>
    <w:p w14:paraId="723F5FAF" w14:textId="68DF928B" w:rsidR="004D3EBA" w:rsidRPr="004D3EBA" w:rsidRDefault="004D3EBA" w:rsidP="006A18D7">
      <w:pPr>
        <w:shd w:val="clear" w:color="auto" w:fill="FFFFFF"/>
        <w:spacing w:after="0" w:line="240" w:lineRule="auto"/>
        <w:jc w:val="both"/>
        <w:outlineLvl w:val="1"/>
        <w:rPr>
          <w:rFonts w:eastAsia="Times New Roman" w:cstheme="minorHAnsi"/>
          <w:b/>
          <w:color w:val="212529"/>
          <w:spacing w:val="3"/>
          <w:sz w:val="24"/>
          <w:szCs w:val="24"/>
          <w:lang w:eastAsia="cs-CZ"/>
        </w:rPr>
      </w:pPr>
      <w:r w:rsidRPr="004D3EBA">
        <w:rPr>
          <w:rFonts w:eastAsia="Times New Roman" w:cstheme="minorHAnsi"/>
          <w:b/>
          <w:spacing w:val="3"/>
          <w:sz w:val="24"/>
          <w:szCs w:val="24"/>
          <w:lang w:eastAsia="cs-CZ"/>
        </w:rPr>
        <w:lastRenderedPageBreak/>
        <w:t>Kde a jakým způsobem můžete situaci řešit elektronicky</w:t>
      </w:r>
      <w:r w:rsidR="006A18D7">
        <w:rPr>
          <w:rFonts w:eastAsia="Times New Roman" w:cstheme="minorHAnsi"/>
          <w:b/>
          <w:spacing w:val="3"/>
          <w:sz w:val="24"/>
          <w:szCs w:val="24"/>
          <w:lang w:eastAsia="cs-CZ"/>
        </w:rPr>
        <w:t>?</w:t>
      </w:r>
    </w:p>
    <w:p w14:paraId="0446AF71" w14:textId="4150A244" w:rsidR="004D3EBA" w:rsidRDefault="004D3EBA" w:rsidP="006A18D7">
      <w:pPr>
        <w:shd w:val="clear" w:color="auto" w:fill="FFFFFF"/>
        <w:spacing w:after="100" w:afterAutospacing="1" w:line="240" w:lineRule="auto"/>
        <w:jc w:val="both"/>
        <w:rPr>
          <w:rFonts w:eastAsia="Times New Roman" w:cstheme="minorHAnsi"/>
          <w:color w:val="212529"/>
          <w:spacing w:val="3"/>
          <w:sz w:val="24"/>
          <w:szCs w:val="24"/>
          <w:lang w:eastAsia="cs-CZ"/>
        </w:rPr>
      </w:pPr>
      <w:r w:rsidRPr="004D3EBA">
        <w:rPr>
          <w:rFonts w:eastAsia="Times New Roman" w:cstheme="minorHAnsi"/>
          <w:color w:val="212529"/>
          <w:spacing w:val="3"/>
          <w:sz w:val="24"/>
          <w:szCs w:val="24"/>
          <w:lang w:eastAsia="cs-CZ"/>
        </w:rPr>
        <w:t>Situaci nelze řešit elektronicky</w:t>
      </w:r>
      <w:r w:rsidR="006A18D7">
        <w:rPr>
          <w:rFonts w:eastAsia="Times New Roman" w:cstheme="minorHAnsi"/>
          <w:color w:val="212529"/>
          <w:spacing w:val="3"/>
          <w:sz w:val="24"/>
          <w:szCs w:val="24"/>
          <w:lang w:eastAsia="cs-CZ"/>
        </w:rPr>
        <w:t>.</w:t>
      </w:r>
    </w:p>
    <w:p w14:paraId="0C13781A" w14:textId="77777777" w:rsidR="006A18D7" w:rsidRPr="004D3EBA" w:rsidRDefault="006A18D7" w:rsidP="006A18D7">
      <w:pPr>
        <w:shd w:val="clear" w:color="auto" w:fill="FFFFFF"/>
        <w:spacing w:after="100" w:afterAutospacing="1" w:line="240" w:lineRule="auto"/>
        <w:jc w:val="both"/>
        <w:rPr>
          <w:rFonts w:eastAsia="Times New Roman" w:cstheme="minorHAnsi"/>
          <w:color w:val="212529"/>
          <w:spacing w:val="3"/>
          <w:sz w:val="24"/>
          <w:szCs w:val="24"/>
          <w:lang w:eastAsia="cs-CZ"/>
        </w:rPr>
      </w:pPr>
    </w:p>
    <w:p w14:paraId="26C54710" w14:textId="6405CA3E" w:rsidR="004D3EBA" w:rsidRPr="004D3EBA" w:rsidRDefault="004D3EBA" w:rsidP="006A18D7">
      <w:pPr>
        <w:shd w:val="clear" w:color="auto" w:fill="FFFFFF"/>
        <w:spacing w:after="100" w:afterAutospacing="1" w:line="240" w:lineRule="auto"/>
        <w:jc w:val="both"/>
        <w:outlineLvl w:val="1"/>
        <w:rPr>
          <w:rFonts w:eastAsia="Times New Roman" w:cstheme="minorHAnsi"/>
          <w:b/>
          <w:color w:val="212529"/>
          <w:spacing w:val="3"/>
          <w:sz w:val="24"/>
          <w:szCs w:val="24"/>
          <w:lang w:eastAsia="cs-CZ"/>
        </w:rPr>
      </w:pPr>
      <w:r w:rsidRPr="004D3EBA">
        <w:rPr>
          <w:rFonts w:eastAsia="Times New Roman" w:cstheme="minorHAnsi"/>
          <w:b/>
          <w:spacing w:val="3"/>
          <w:sz w:val="24"/>
          <w:szCs w:val="24"/>
          <w:lang w:eastAsia="cs-CZ"/>
        </w:rPr>
        <w:t>Kde můžete situaci řešit</w:t>
      </w:r>
      <w:r w:rsidR="006A18D7">
        <w:rPr>
          <w:rFonts w:eastAsia="Times New Roman" w:cstheme="minorHAnsi"/>
          <w:b/>
          <w:spacing w:val="3"/>
          <w:sz w:val="24"/>
          <w:szCs w:val="24"/>
          <w:lang w:eastAsia="cs-CZ"/>
        </w:rPr>
        <w:t>?</w:t>
      </w:r>
    </w:p>
    <w:p w14:paraId="4B354D8F" w14:textId="77777777" w:rsidR="006A18D7" w:rsidRDefault="004D3EBA" w:rsidP="006A18D7">
      <w:pPr>
        <w:shd w:val="clear" w:color="auto" w:fill="FFFFFF"/>
        <w:spacing w:after="0" w:line="240" w:lineRule="auto"/>
        <w:jc w:val="both"/>
        <w:rPr>
          <w:rFonts w:eastAsia="Times New Roman" w:cstheme="minorHAnsi"/>
          <w:b/>
          <w:bCs/>
          <w:color w:val="000000"/>
          <w:spacing w:val="3"/>
          <w:sz w:val="24"/>
          <w:szCs w:val="24"/>
          <w:lang w:eastAsia="cs-CZ"/>
        </w:rPr>
      </w:pPr>
      <w:r w:rsidRPr="004D3EBA">
        <w:rPr>
          <w:rFonts w:eastAsia="Times New Roman" w:cstheme="minorHAnsi"/>
          <w:b/>
          <w:bCs/>
          <w:color w:val="000000"/>
          <w:spacing w:val="3"/>
          <w:sz w:val="24"/>
          <w:szCs w:val="24"/>
          <w:lang w:eastAsia="cs-CZ"/>
        </w:rPr>
        <w:t>Občanský sňatek</w:t>
      </w:r>
    </w:p>
    <w:p w14:paraId="7943EF73" w14:textId="56ED4715" w:rsidR="004D3EBA" w:rsidRDefault="004D3EBA" w:rsidP="006A18D7">
      <w:pPr>
        <w:shd w:val="clear" w:color="auto" w:fill="FFFFFF"/>
        <w:spacing w:after="0" w:line="240" w:lineRule="auto"/>
        <w:jc w:val="both"/>
        <w:rPr>
          <w:rFonts w:eastAsia="Times New Roman" w:cstheme="minorHAnsi"/>
          <w:b/>
          <w:bCs/>
          <w:color w:val="000000"/>
          <w:spacing w:val="3"/>
          <w:sz w:val="24"/>
          <w:szCs w:val="24"/>
          <w:lang w:eastAsia="cs-CZ"/>
        </w:rPr>
      </w:pPr>
      <w:r w:rsidRPr="004D3EBA">
        <w:rPr>
          <w:rFonts w:eastAsia="Times New Roman" w:cstheme="minorHAnsi"/>
          <w:color w:val="212529"/>
          <w:spacing w:val="3"/>
          <w:lang w:eastAsia="cs-CZ"/>
        </w:rPr>
        <w:t>Navštivte matriční úřad v místě, kde se bude konat svatba. Pokud je vám to příjemnější, nebo bude vaše svatba ve větší vzdálenosti od vašeho bydliště, kontaktujte nejprve matriční úřad emailem nebo telefonicky. Úředník vám poradí, co s sebou na matriku přinést za doklady a domluvíte si termín schůzky. Domluvíte se také na termínu a místě, kde se bude svatební obřad konat</w:t>
      </w:r>
      <w:r w:rsidRPr="004D3EBA">
        <w:rPr>
          <w:rFonts w:eastAsia="Times New Roman" w:cstheme="minorHAnsi"/>
          <w:b/>
          <w:color w:val="212529"/>
          <w:spacing w:val="3"/>
          <w:lang w:eastAsia="cs-CZ"/>
        </w:rPr>
        <w:t>.</w:t>
      </w:r>
      <w:r w:rsidRPr="009077E8">
        <w:rPr>
          <w:rFonts w:eastAsia="Times New Roman" w:cstheme="minorHAnsi"/>
          <w:b/>
          <w:color w:val="212529"/>
          <w:spacing w:val="3"/>
          <w:lang w:eastAsia="cs-CZ"/>
        </w:rPr>
        <w:t xml:space="preserve"> </w:t>
      </w:r>
      <w:r w:rsidRPr="004D3EBA">
        <w:rPr>
          <w:rFonts w:eastAsia="Times New Roman" w:cstheme="minorHAnsi"/>
          <w:b/>
          <w:color w:val="212529"/>
          <w:spacing w:val="3"/>
          <w:lang w:eastAsia="cs-CZ"/>
        </w:rPr>
        <w:t>Každý matriční úřad má stanovená místa a termíny pro konání svateb</w:t>
      </w:r>
      <w:r w:rsidRPr="009077E8">
        <w:rPr>
          <w:rFonts w:eastAsia="Times New Roman" w:cstheme="minorHAnsi"/>
          <w:color w:val="212529"/>
          <w:spacing w:val="3"/>
          <w:lang w:eastAsia="cs-CZ"/>
        </w:rPr>
        <w:t xml:space="preserve">. </w:t>
      </w:r>
      <w:r w:rsidRPr="004D3EBA">
        <w:rPr>
          <w:rFonts w:eastAsia="Times New Roman" w:cstheme="minorHAnsi"/>
          <w:color w:val="212529"/>
          <w:spacing w:val="3"/>
          <w:lang w:eastAsia="cs-CZ"/>
        </w:rPr>
        <w:t>Pokud chcete, aby byla vaše svatba na jiném místě nebo v jiný termín, než standardně úřad nabízí, požádejte o umožnění svatby na jiném místě nebo v jiném termínu. Pokud vám úřad vyhoví, je zde stanoven správní poplatek</w:t>
      </w:r>
      <w:r w:rsidRPr="009077E8">
        <w:rPr>
          <w:rFonts w:eastAsia="Times New Roman" w:cstheme="minorHAnsi"/>
          <w:color w:val="212529"/>
          <w:spacing w:val="3"/>
          <w:lang w:eastAsia="cs-CZ"/>
        </w:rPr>
        <w:t xml:space="preserve">. </w:t>
      </w:r>
      <w:r w:rsidRPr="004D3EBA">
        <w:rPr>
          <w:rFonts w:eastAsia="Times New Roman" w:cstheme="minorHAnsi"/>
          <w:color w:val="212529"/>
          <w:spacing w:val="3"/>
          <w:lang w:eastAsia="cs-CZ"/>
        </w:rPr>
        <w:t>Pokud chcete mít svatbu na soukromém pozemku, musíte si obstarat i souhlas vlastníka.</w:t>
      </w:r>
      <w:r w:rsidRPr="004D3EBA">
        <w:rPr>
          <w:rFonts w:eastAsia="Times New Roman" w:cstheme="minorHAnsi"/>
          <w:color w:val="212529"/>
          <w:spacing w:val="3"/>
          <w:lang w:eastAsia="cs-CZ"/>
        </w:rPr>
        <w:br/>
      </w:r>
    </w:p>
    <w:p w14:paraId="56F5A094" w14:textId="77777777" w:rsidR="006A18D7" w:rsidRDefault="004D3EBA" w:rsidP="006A18D7">
      <w:pPr>
        <w:shd w:val="clear" w:color="auto" w:fill="FFFFFF"/>
        <w:spacing w:after="0" w:line="240" w:lineRule="auto"/>
        <w:jc w:val="both"/>
        <w:rPr>
          <w:rFonts w:eastAsia="Times New Roman" w:cstheme="minorHAnsi"/>
          <w:color w:val="212529"/>
          <w:spacing w:val="3"/>
          <w:sz w:val="24"/>
          <w:szCs w:val="24"/>
          <w:lang w:eastAsia="cs-CZ"/>
        </w:rPr>
      </w:pPr>
      <w:r w:rsidRPr="004D3EBA">
        <w:rPr>
          <w:rFonts w:eastAsia="Times New Roman" w:cstheme="minorHAnsi"/>
          <w:b/>
          <w:bCs/>
          <w:color w:val="000000"/>
          <w:spacing w:val="3"/>
          <w:sz w:val="24"/>
          <w:szCs w:val="24"/>
          <w:lang w:eastAsia="cs-CZ"/>
        </w:rPr>
        <w:t>Církevní sňatek</w:t>
      </w:r>
    </w:p>
    <w:p w14:paraId="3E460949" w14:textId="36C24C4B" w:rsidR="004D3EBA" w:rsidRPr="00BA3828" w:rsidRDefault="004D3EBA" w:rsidP="006A18D7">
      <w:pPr>
        <w:shd w:val="clear" w:color="auto" w:fill="FFFFFF"/>
        <w:spacing w:after="0" w:line="240" w:lineRule="auto"/>
        <w:jc w:val="both"/>
        <w:rPr>
          <w:rFonts w:eastAsia="Times New Roman" w:cstheme="minorHAnsi"/>
          <w:spacing w:val="3"/>
          <w:lang w:eastAsia="cs-CZ"/>
        </w:rPr>
      </w:pPr>
      <w:r w:rsidRPr="004D3EBA">
        <w:rPr>
          <w:rFonts w:eastAsia="Times New Roman" w:cstheme="minorHAnsi"/>
          <w:color w:val="212529"/>
          <w:spacing w:val="3"/>
          <w:lang w:eastAsia="cs-CZ"/>
        </w:rPr>
        <w:t>Termín a místo svatebního obřadu, průběh obřadu a doklady, které je třeba mít s sebou, musíte řešit s církevním oddávajícím.</w:t>
      </w:r>
      <w:r w:rsidRPr="009077E8">
        <w:rPr>
          <w:rFonts w:eastAsia="Times New Roman" w:cstheme="minorHAnsi"/>
          <w:color w:val="212529"/>
          <w:spacing w:val="3"/>
          <w:lang w:eastAsia="cs-CZ"/>
        </w:rPr>
        <w:t xml:space="preserve"> </w:t>
      </w:r>
      <w:r w:rsidRPr="004D3EBA">
        <w:rPr>
          <w:rFonts w:eastAsia="Times New Roman" w:cstheme="minorHAnsi"/>
          <w:color w:val="212529"/>
          <w:spacing w:val="3"/>
          <w:lang w:eastAsia="cs-CZ"/>
        </w:rPr>
        <w:t xml:space="preserve">Následně musíte navštívit matriční úřad v místě, kde se koná svatba. V případě církevního sňatku požádejte matrikáře o vydání </w:t>
      </w:r>
      <w:r w:rsidRPr="00BA3828">
        <w:rPr>
          <w:rFonts w:eastAsia="Times New Roman" w:cstheme="minorHAnsi"/>
          <w:spacing w:val="3"/>
          <w:lang w:eastAsia="cs-CZ"/>
        </w:rPr>
        <w:t>Osvědčení</w:t>
      </w:r>
      <w:r w:rsidR="0079424C" w:rsidRPr="00BA3828">
        <w:rPr>
          <w:rFonts w:eastAsia="Times New Roman" w:cstheme="minorHAnsi"/>
          <w:spacing w:val="3"/>
          <w:lang w:eastAsia="cs-CZ"/>
        </w:rPr>
        <w:t>, že snoubenci splnili všechny p</w:t>
      </w:r>
      <w:r w:rsidR="00E45CB3" w:rsidRPr="00BA3828">
        <w:rPr>
          <w:rFonts w:eastAsia="Times New Roman" w:cstheme="minorHAnsi"/>
          <w:spacing w:val="3"/>
          <w:lang w:eastAsia="cs-CZ"/>
        </w:rPr>
        <w:t>ožadavky pro uzavření sňatku.</w:t>
      </w:r>
      <w:r w:rsidRPr="00BA3828">
        <w:rPr>
          <w:rFonts w:eastAsia="Times New Roman" w:cstheme="minorHAnsi"/>
          <w:spacing w:val="3"/>
          <w:lang w:eastAsia="cs-CZ"/>
        </w:rPr>
        <w:t xml:space="preserve"> Toto osvědčení však nesmí být vydané déle než půl roku před svatebním obřadem.</w:t>
      </w:r>
    </w:p>
    <w:p w14:paraId="1FDF0EC3" w14:textId="77777777" w:rsidR="009077E8" w:rsidRDefault="009077E8" w:rsidP="006A18D7">
      <w:pPr>
        <w:shd w:val="clear" w:color="auto" w:fill="FFFFFF"/>
        <w:spacing w:after="0" w:line="240" w:lineRule="auto"/>
        <w:jc w:val="both"/>
        <w:rPr>
          <w:rFonts w:eastAsia="Times New Roman" w:cstheme="minorHAnsi"/>
          <w:color w:val="212529"/>
          <w:spacing w:val="3"/>
          <w:sz w:val="24"/>
          <w:szCs w:val="24"/>
          <w:lang w:eastAsia="cs-CZ"/>
        </w:rPr>
      </w:pPr>
    </w:p>
    <w:p w14:paraId="7CB3C7B2" w14:textId="77777777" w:rsidR="006A18D7" w:rsidRPr="009077E8" w:rsidRDefault="006A18D7" w:rsidP="006A18D7">
      <w:pPr>
        <w:shd w:val="clear" w:color="auto" w:fill="FFFFFF"/>
        <w:spacing w:after="0" w:line="240" w:lineRule="auto"/>
        <w:rPr>
          <w:rFonts w:eastAsia="Times New Roman" w:cstheme="minorHAnsi"/>
          <w:b/>
          <w:color w:val="212529"/>
          <w:spacing w:val="3"/>
          <w:sz w:val="24"/>
          <w:szCs w:val="24"/>
          <w:lang w:eastAsia="cs-CZ"/>
        </w:rPr>
      </w:pPr>
      <w:r w:rsidRPr="004D3EBA">
        <w:rPr>
          <w:rFonts w:eastAsia="Times New Roman" w:cstheme="minorHAnsi"/>
          <w:b/>
          <w:color w:val="212529"/>
          <w:spacing w:val="3"/>
          <w:sz w:val="24"/>
          <w:szCs w:val="24"/>
          <w:lang w:eastAsia="cs-CZ"/>
        </w:rPr>
        <w:t>Kontakt:</w:t>
      </w:r>
    </w:p>
    <w:p w14:paraId="18010428" w14:textId="77777777" w:rsidR="006A18D7" w:rsidRPr="0039573F" w:rsidRDefault="006A18D7" w:rsidP="006A18D7">
      <w:pPr>
        <w:shd w:val="clear" w:color="auto" w:fill="FFFFFF"/>
        <w:spacing w:after="0" w:line="240" w:lineRule="auto"/>
        <w:rPr>
          <w:rFonts w:eastAsia="Times New Roman" w:cstheme="minorHAnsi"/>
          <w:color w:val="212529"/>
          <w:spacing w:val="3"/>
          <w:lang w:eastAsia="cs-CZ"/>
        </w:rPr>
      </w:pPr>
      <w:r w:rsidRPr="0039573F">
        <w:rPr>
          <w:rFonts w:eastAsia="Times New Roman" w:cstheme="minorHAnsi"/>
          <w:color w:val="212529"/>
          <w:spacing w:val="3"/>
          <w:lang w:eastAsia="cs-CZ"/>
        </w:rPr>
        <w:t>Městský úřad Vizovice</w:t>
      </w:r>
    </w:p>
    <w:p w14:paraId="7A093C2F" w14:textId="77777777" w:rsidR="006A18D7" w:rsidRPr="0039573F" w:rsidRDefault="006A18D7" w:rsidP="006A18D7">
      <w:pPr>
        <w:shd w:val="clear" w:color="auto" w:fill="FFFFFF"/>
        <w:spacing w:after="0" w:line="240" w:lineRule="auto"/>
        <w:rPr>
          <w:rFonts w:eastAsia="Times New Roman" w:cstheme="minorHAnsi"/>
          <w:color w:val="212529"/>
          <w:spacing w:val="3"/>
          <w:lang w:eastAsia="cs-CZ"/>
        </w:rPr>
      </w:pPr>
      <w:r w:rsidRPr="0039573F">
        <w:rPr>
          <w:rFonts w:eastAsia="Times New Roman" w:cstheme="minorHAnsi"/>
          <w:color w:val="212529"/>
          <w:spacing w:val="3"/>
          <w:lang w:eastAsia="cs-CZ"/>
        </w:rPr>
        <w:t>Masarykovo nám. 1007</w:t>
      </w:r>
    </w:p>
    <w:p w14:paraId="4F56C61E" w14:textId="77777777" w:rsidR="006A18D7" w:rsidRDefault="006A18D7" w:rsidP="006A18D7">
      <w:pPr>
        <w:shd w:val="clear" w:color="auto" w:fill="FFFFFF"/>
        <w:spacing w:after="0" w:line="240" w:lineRule="auto"/>
      </w:pPr>
      <w:r w:rsidRPr="0039573F">
        <w:rPr>
          <w:rFonts w:eastAsia="Times New Roman" w:cstheme="minorHAnsi"/>
          <w:color w:val="212529"/>
          <w:spacing w:val="3"/>
          <w:lang w:eastAsia="cs-CZ"/>
        </w:rPr>
        <w:t>763 12 Vizovice</w:t>
      </w:r>
      <w:r w:rsidRPr="0039573F">
        <w:rPr>
          <w:rFonts w:eastAsia="Times New Roman" w:cstheme="minorHAnsi"/>
          <w:color w:val="212529"/>
          <w:spacing w:val="3"/>
          <w:lang w:eastAsia="cs-CZ"/>
        </w:rPr>
        <w:br/>
        <w:t>Tel. č.: 777 471172</w:t>
      </w:r>
      <w:r w:rsidRPr="0039573F">
        <w:rPr>
          <w:rFonts w:eastAsia="Times New Roman" w:cstheme="minorHAnsi"/>
          <w:color w:val="212529"/>
          <w:spacing w:val="3"/>
          <w:lang w:eastAsia="cs-CZ"/>
        </w:rPr>
        <w:br/>
      </w:r>
      <w:r>
        <w:rPr>
          <w:rFonts w:eastAsia="Times New Roman" w:cstheme="minorHAnsi"/>
          <w:color w:val="212529"/>
          <w:spacing w:val="3"/>
          <w:lang w:eastAsia="cs-CZ"/>
        </w:rPr>
        <w:t>E-</w:t>
      </w:r>
      <w:r w:rsidRPr="0039573F">
        <w:rPr>
          <w:rFonts w:eastAsia="Times New Roman" w:cstheme="minorHAnsi"/>
          <w:color w:val="212529"/>
          <w:spacing w:val="3"/>
          <w:lang w:eastAsia="cs-CZ"/>
        </w:rPr>
        <w:t xml:space="preserve">mail: </w:t>
      </w:r>
      <w:hyperlink r:id="rId5" w:history="1">
        <w:r w:rsidRPr="0039573F">
          <w:rPr>
            <w:rStyle w:val="Hypertextovodkaz"/>
            <w:rFonts w:eastAsia="Times New Roman" w:cstheme="minorHAnsi"/>
            <w:spacing w:val="3"/>
            <w:lang w:eastAsia="cs-CZ"/>
          </w:rPr>
          <w:t>katerina.kirchnerova@mestovizovice.cz</w:t>
        </w:r>
      </w:hyperlink>
    </w:p>
    <w:p w14:paraId="51D0887F" w14:textId="77777777" w:rsidR="006A18D7" w:rsidRPr="009077E8" w:rsidRDefault="006A18D7" w:rsidP="006A18D7">
      <w:pPr>
        <w:shd w:val="clear" w:color="auto" w:fill="FFFFFF"/>
        <w:spacing w:after="0" w:line="240" w:lineRule="auto"/>
        <w:jc w:val="both"/>
        <w:rPr>
          <w:rFonts w:eastAsia="Times New Roman" w:cstheme="minorHAnsi"/>
          <w:b/>
          <w:color w:val="212529"/>
          <w:spacing w:val="3"/>
          <w:lang w:eastAsia="cs-CZ"/>
        </w:rPr>
      </w:pPr>
    </w:p>
    <w:p w14:paraId="377AA5ED" w14:textId="77777777" w:rsidR="009077E8" w:rsidRPr="004D3EBA" w:rsidRDefault="009077E8" w:rsidP="006A18D7">
      <w:pPr>
        <w:shd w:val="clear" w:color="auto" w:fill="FFFFFF"/>
        <w:spacing w:after="0" w:line="240" w:lineRule="auto"/>
        <w:jc w:val="both"/>
        <w:rPr>
          <w:rFonts w:eastAsia="Times New Roman" w:cstheme="minorHAnsi"/>
          <w:color w:val="212529"/>
          <w:spacing w:val="3"/>
          <w:sz w:val="24"/>
          <w:szCs w:val="24"/>
          <w:lang w:eastAsia="cs-CZ"/>
        </w:rPr>
      </w:pPr>
    </w:p>
    <w:p w14:paraId="12899185" w14:textId="77777777" w:rsidR="006A18D7" w:rsidRDefault="004D3EBA" w:rsidP="006A18D7">
      <w:pPr>
        <w:shd w:val="clear" w:color="auto" w:fill="FFFFFF"/>
        <w:spacing w:after="0" w:line="240" w:lineRule="auto"/>
        <w:jc w:val="both"/>
        <w:outlineLvl w:val="1"/>
        <w:rPr>
          <w:rFonts w:eastAsia="Times New Roman" w:cstheme="minorHAnsi"/>
          <w:b/>
          <w:color w:val="212529"/>
          <w:spacing w:val="3"/>
          <w:sz w:val="24"/>
          <w:szCs w:val="24"/>
          <w:lang w:eastAsia="cs-CZ"/>
        </w:rPr>
      </w:pPr>
      <w:r w:rsidRPr="004D3EBA">
        <w:rPr>
          <w:rFonts w:eastAsia="Times New Roman" w:cstheme="minorHAnsi"/>
          <w:b/>
          <w:spacing w:val="3"/>
          <w:sz w:val="24"/>
          <w:szCs w:val="24"/>
          <w:lang w:eastAsia="cs-CZ"/>
        </w:rPr>
        <w:t>Co musíte doložit</w:t>
      </w:r>
      <w:r w:rsidR="006A18D7">
        <w:rPr>
          <w:rFonts w:eastAsia="Times New Roman" w:cstheme="minorHAnsi"/>
          <w:b/>
          <w:spacing w:val="3"/>
          <w:sz w:val="24"/>
          <w:szCs w:val="24"/>
          <w:lang w:eastAsia="cs-CZ"/>
        </w:rPr>
        <w:t>?</w:t>
      </w:r>
    </w:p>
    <w:p w14:paraId="237807B5" w14:textId="77777777" w:rsidR="006A18D7" w:rsidRDefault="004D3EBA" w:rsidP="006A18D7">
      <w:pPr>
        <w:shd w:val="clear" w:color="auto" w:fill="FFFFFF"/>
        <w:spacing w:after="100" w:afterAutospacing="1" w:line="240" w:lineRule="auto"/>
        <w:jc w:val="both"/>
        <w:outlineLvl w:val="1"/>
        <w:rPr>
          <w:rFonts w:eastAsia="Times New Roman" w:cstheme="minorHAnsi"/>
          <w:color w:val="212529"/>
          <w:spacing w:val="3"/>
          <w:lang w:eastAsia="cs-CZ"/>
        </w:rPr>
      </w:pPr>
      <w:r w:rsidRPr="004D3EBA">
        <w:rPr>
          <w:rFonts w:eastAsia="Times New Roman" w:cstheme="minorHAnsi"/>
          <w:color w:val="212529"/>
          <w:spacing w:val="3"/>
          <w:lang w:eastAsia="cs-CZ"/>
        </w:rPr>
        <w:t xml:space="preserve">Na matričním úřadě obdržíte Dotazník k uzavření manželství, který na místě vyplníte. </w:t>
      </w:r>
    </w:p>
    <w:p w14:paraId="5E7C6C91" w14:textId="015E8DF1" w:rsidR="004D3EBA" w:rsidRPr="006A18D7" w:rsidRDefault="004D3EBA" w:rsidP="006A18D7">
      <w:pPr>
        <w:shd w:val="clear" w:color="auto" w:fill="FFFFFF"/>
        <w:spacing w:after="0" w:line="240" w:lineRule="auto"/>
        <w:jc w:val="both"/>
        <w:outlineLvl w:val="1"/>
        <w:rPr>
          <w:rFonts w:eastAsia="Times New Roman" w:cstheme="minorHAnsi"/>
          <w:color w:val="212529"/>
          <w:spacing w:val="3"/>
          <w:lang w:eastAsia="cs-CZ"/>
        </w:rPr>
      </w:pPr>
      <w:r w:rsidRPr="004D3EBA">
        <w:rPr>
          <w:rFonts w:eastAsia="Times New Roman" w:cstheme="minorHAnsi"/>
          <w:color w:val="212529"/>
          <w:spacing w:val="3"/>
          <w:lang w:eastAsia="cs-CZ"/>
        </w:rPr>
        <w:t>Dále musíte předložit:</w:t>
      </w:r>
    </w:p>
    <w:p w14:paraId="6C01205E" w14:textId="77777777" w:rsidR="00BA3828" w:rsidRDefault="004D3EBA" w:rsidP="006A18D7">
      <w:pPr>
        <w:numPr>
          <w:ilvl w:val="0"/>
          <w:numId w:val="2"/>
        </w:numPr>
        <w:shd w:val="clear" w:color="auto" w:fill="FFFFFF"/>
        <w:spacing w:before="100" w:beforeAutospacing="1" w:after="100" w:afterAutospacing="1" w:line="240" w:lineRule="auto"/>
        <w:jc w:val="both"/>
        <w:rPr>
          <w:rFonts w:eastAsia="Times New Roman" w:cstheme="minorHAnsi"/>
          <w:color w:val="212529"/>
          <w:spacing w:val="3"/>
          <w:lang w:eastAsia="cs-CZ"/>
        </w:rPr>
      </w:pPr>
      <w:r w:rsidRPr="004D3EBA">
        <w:rPr>
          <w:rFonts w:eastAsia="Times New Roman" w:cstheme="minorHAnsi"/>
          <w:color w:val="212529"/>
          <w:spacing w:val="3"/>
          <w:lang w:eastAsia="cs-CZ"/>
        </w:rPr>
        <w:t>doklady totožnosti (občanské průkazy nebo cestovní pasy)</w:t>
      </w:r>
    </w:p>
    <w:p w14:paraId="3A3D10CC" w14:textId="5DC1B9C8" w:rsidR="004D3EBA" w:rsidRPr="00BA3828" w:rsidRDefault="004D3EBA" w:rsidP="006A18D7">
      <w:pPr>
        <w:numPr>
          <w:ilvl w:val="0"/>
          <w:numId w:val="2"/>
        </w:numPr>
        <w:shd w:val="clear" w:color="auto" w:fill="FFFFFF"/>
        <w:spacing w:before="100" w:beforeAutospacing="1" w:after="100" w:afterAutospacing="1" w:line="240" w:lineRule="auto"/>
        <w:jc w:val="both"/>
        <w:rPr>
          <w:rFonts w:eastAsia="Times New Roman" w:cstheme="minorHAnsi"/>
          <w:color w:val="212529"/>
          <w:spacing w:val="3"/>
          <w:lang w:eastAsia="cs-CZ"/>
        </w:rPr>
      </w:pPr>
      <w:r w:rsidRPr="00BA3828">
        <w:rPr>
          <w:rFonts w:eastAsia="Times New Roman" w:cstheme="minorHAnsi"/>
          <w:color w:val="212529"/>
          <w:spacing w:val="3"/>
          <w:lang w:eastAsia="cs-CZ"/>
        </w:rPr>
        <w:t>při pochybnostech si od Vás matrikář vyžádá další doklady (jako například rodné listy, rodné listy dětí, úmrtní list zesnulého manžela nebo pravomocný rozsudek o rozvodu předchozího manželství)</w:t>
      </w:r>
    </w:p>
    <w:p w14:paraId="53BA2385" w14:textId="25012D39" w:rsidR="004D3EBA" w:rsidRPr="004D3EBA" w:rsidRDefault="004D3EBA" w:rsidP="006A18D7">
      <w:pPr>
        <w:shd w:val="clear" w:color="auto" w:fill="FFFFFF"/>
        <w:spacing w:before="100" w:beforeAutospacing="1" w:after="100" w:afterAutospacing="1" w:line="240" w:lineRule="auto"/>
        <w:ind w:left="720"/>
        <w:jc w:val="both"/>
        <w:rPr>
          <w:rFonts w:eastAsia="Times New Roman" w:cstheme="minorHAnsi"/>
          <w:color w:val="212529"/>
          <w:spacing w:val="3"/>
          <w:lang w:eastAsia="cs-CZ"/>
        </w:rPr>
      </w:pPr>
    </w:p>
    <w:p w14:paraId="26F1951C" w14:textId="77777777" w:rsidR="004D3EBA" w:rsidRPr="004D3EBA" w:rsidRDefault="004D3EBA" w:rsidP="006A18D7">
      <w:pPr>
        <w:shd w:val="clear" w:color="auto" w:fill="FFFFFF"/>
        <w:spacing w:after="100" w:afterAutospacing="1" w:line="240" w:lineRule="auto"/>
        <w:jc w:val="both"/>
        <w:rPr>
          <w:rFonts w:eastAsia="Times New Roman" w:cstheme="minorHAnsi"/>
          <w:color w:val="212529"/>
          <w:spacing w:val="3"/>
          <w:lang w:eastAsia="cs-CZ"/>
        </w:rPr>
      </w:pPr>
      <w:r w:rsidRPr="004D3EBA">
        <w:rPr>
          <w:rFonts w:eastAsia="Times New Roman" w:cstheme="minorHAnsi"/>
          <w:color w:val="212529"/>
          <w:spacing w:val="3"/>
          <w:lang w:eastAsia="cs-CZ"/>
        </w:rPr>
        <w:t>Snoubenec – cizinec musí předložit:</w:t>
      </w:r>
    </w:p>
    <w:p w14:paraId="1CF22D50" w14:textId="18D4ED95" w:rsidR="004D3EBA" w:rsidRPr="004D3EBA" w:rsidRDefault="00BA3828" w:rsidP="006A18D7">
      <w:pPr>
        <w:numPr>
          <w:ilvl w:val="0"/>
          <w:numId w:val="3"/>
        </w:numPr>
        <w:shd w:val="clear" w:color="auto" w:fill="FFFFFF"/>
        <w:spacing w:before="100" w:beforeAutospacing="1" w:after="100" w:afterAutospacing="1" w:line="240" w:lineRule="auto"/>
        <w:jc w:val="both"/>
        <w:rPr>
          <w:rFonts w:eastAsia="Times New Roman" w:cstheme="minorHAnsi"/>
          <w:color w:val="212529"/>
          <w:spacing w:val="3"/>
          <w:lang w:eastAsia="cs-CZ"/>
        </w:rPr>
      </w:pPr>
      <w:r>
        <w:rPr>
          <w:rFonts w:eastAsia="Times New Roman" w:cstheme="minorHAnsi"/>
          <w:color w:val="212529"/>
          <w:spacing w:val="3"/>
          <w:lang w:eastAsia="cs-CZ"/>
        </w:rPr>
        <w:t>doklad totožnosti</w:t>
      </w:r>
    </w:p>
    <w:p w14:paraId="11C11D3F" w14:textId="0A50AFF9" w:rsidR="004D3EBA" w:rsidRPr="004D3EBA" w:rsidRDefault="004D3EBA" w:rsidP="006A18D7">
      <w:pPr>
        <w:numPr>
          <w:ilvl w:val="0"/>
          <w:numId w:val="3"/>
        </w:numPr>
        <w:shd w:val="clear" w:color="auto" w:fill="FFFFFF"/>
        <w:spacing w:before="100" w:beforeAutospacing="1" w:after="100" w:afterAutospacing="1" w:line="240" w:lineRule="auto"/>
        <w:jc w:val="both"/>
        <w:rPr>
          <w:rFonts w:eastAsia="Times New Roman" w:cstheme="minorHAnsi"/>
          <w:color w:val="212529"/>
          <w:spacing w:val="3"/>
          <w:lang w:eastAsia="cs-CZ"/>
        </w:rPr>
      </w:pPr>
      <w:r w:rsidRPr="004D3EBA">
        <w:rPr>
          <w:rFonts w:eastAsia="Times New Roman" w:cstheme="minorHAnsi"/>
          <w:color w:val="212529"/>
          <w:spacing w:val="3"/>
          <w:lang w:eastAsia="cs-CZ"/>
        </w:rPr>
        <w:t>průkaz o povolení k pobytu nebo cestovní doklad anebo doklad totožnosti občana členského státu EU</w:t>
      </w:r>
    </w:p>
    <w:p w14:paraId="388BC2CB" w14:textId="547BA83E" w:rsidR="004D3EBA" w:rsidRPr="004D3EBA" w:rsidRDefault="004D3EBA" w:rsidP="006A18D7">
      <w:pPr>
        <w:numPr>
          <w:ilvl w:val="0"/>
          <w:numId w:val="3"/>
        </w:numPr>
        <w:shd w:val="clear" w:color="auto" w:fill="FFFFFF"/>
        <w:spacing w:before="100" w:beforeAutospacing="1" w:after="100" w:afterAutospacing="1" w:line="240" w:lineRule="auto"/>
        <w:jc w:val="both"/>
        <w:rPr>
          <w:rFonts w:eastAsia="Times New Roman" w:cstheme="minorHAnsi"/>
          <w:color w:val="212529"/>
          <w:spacing w:val="3"/>
          <w:lang w:eastAsia="cs-CZ"/>
        </w:rPr>
      </w:pPr>
      <w:r w:rsidRPr="004D3EBA">
        <w:rPr>
          <w:rFonts w:eastAsia="Times New Roman" w:cstheme="minorHAnsi"/>
          <w:color w:val="212529"/>
          <w:spacing w:val="3"/>
          <w:lang w:eastAsia="cs-CZ"/>
        </w:rPr>
        <w:lastRenderedPageBreak/>
        <w:t>pokud mu byla udělena nějaká forma ochrany (nebo azyl) nebo je žadatelem o ochranu, předloží příslušný průkaz</w:t>
      </w:r>
    </w:p>
    <w:p w14:paraId="64BCB578" w14:textId="77777777" w:rsidR="004D3EBA" w:rsidRPr="004D3EBA" w:rsidRDefault="004D3EBA" w:rsidP="006A18D7">
      <w:pPr>
        <w:numPr>
          <w:ilvl w:val="0"/>
          <w:numId w:val="3"/>
        </w:numPr>
        <w:shd w:val="clear" w:color="auto" w:fill="FFFFFF"/>
        <w:spacing w:before="100" w:beforeAutospacing="1" w:after="100" w:afterAutospacing="1" w:line="240" w:lineRule="auto"/>
        <w:jc w:val="both"/>
        <w:rPr>
          <w:rFonts w:eastAsia="Times New Roman" w:cstheme="minorHAnsi"/>
          <w:color w:val="212529"/>
          <w:spacing w:val="3"/>
          <w:lang w:eastAsia="cs-CZ"/>
        </w:rPr>
      </w:pPr>
      <w:r w:rsidRPr="004D3EBA">
        <w:rPr>
          <w:rFonts w:eastAsia="Times New Roman" w:cstheme="minorHAnsi"/>
          <w:color w:val="212529"/>
          <w:spacing w:val="3"/>
          <w:lang w:eastAsia="cs-CZ"/>
        </w:rPr>
        <w:t>rodný list – pokud tento doklad jeho stát nevydává, doloží rovnocenný doklad, ve kterém je uvedeno místo a datum jeho narození, jméno a příjmení a údaje o rodičích</w:t>
      </w:r>
    </w:p>
    <w:p w14:paraId="368AA0A0" w14:textId="26F222A0" w:rsidR="004D3EBA" w:rsidRPr="004D3EBA" w:rsidRDefault="004D3EBA" w:rsidP="006A18D7">
      <w:pPr>
        <w:numPr>
          <w:ilvl w:val="0"/>
          <w:numId w:val="3"/>
        </w:numPr>
        <w:shd w:val="clear" w:color="auto" w:fill="FFFFFF"/>
        <w:spacing w:before="100" w:beforeAutospacing="1" w:after="100" w:afterAutospacing="1" w:line="240" w:lineRule="auto"/>
        <w:jc w:val="both"/>
        <w:rPr>
          <w:rFonts w:eastAsia="Times New Roman" w:cstheme="minorHAnsi"/>
          <w:color w:val="212529"/>
          <w:spacing w:val="3"/>
          <w:lang w:eastAsia="cs-CZ"/>
        </w:rPr>
      </w:pPr>
      <w:r w:rsidRPr="004D3EBA">
        <w:rPr>
          <w:rFonts w:eastAsia="Times New Roman" w:cstheme="minorHAnsi"/>
          <w:color w:val="212529"/>
          <w:spacing w:val="3"/>
          <w:lang w:eastAsia="cs-CZ"/>
        </w:rPr>
        <w:t>doklad o státním občanství (stačí cestovní pas)</w:t>
      </w:r>
    </w:p>
    <w:p w14:paraId="7F40E067" w14:textId="32270E45" w:rsidR="004D3EBA" w:rsidRPr="004D3EBA" w:rsidRDefault="004D3EBA" w:rsidP="006A18D7">
      <w:pPr>
        <w:numPr>
          <w:ilvl w:val="0"/>
          <w:numId w:val="3"/>
        </w:numPr>
        <w:shd w:val="clear" w:color="auto" w:fill="FFFFFF"/>
        <w:spacing w:before="100" w:beforeAutospacing="1" w:after="100" w:afterAutospacing="1" w:line="240" w:lineRule="auto"/>
        <w:jc w:val="both"/>
        <w:rPr>
          <w:rFonts w:eastAsia="Times New Roman" w:cstheme="minorHAnsi"/>
          <w:color w:val="212529"/>
          <w:spacing w:val="3"/>
          <w:lang w:eastAsia="cs-CZ"/>
        </w:rPr>
      </w:pPr>
      <w:r w:rsidRPr="004D3EBA">
        <w:rPr>
          <w:rFonts w:eastAsia="Times New Roman" w:cstheme="minorHAnsi"/>
          <w:color w:val="212529"/>
          <w:spacing w:val="3"/>
          <w:lang w:eastAsia="cs-CZ"/>
        </w:rPr>
        <w:t>doklad o právní způsobilosti k uzavření manželství</w:t>
      </w:r>
      <w:r w:rsidR="001C7737">
        <w:rPr>
          <w:rFonts w:eastAsia="Times New Roman" w:cstheme="minorHAnsi"/>
          <w:color w:val="212529"/>
          <w:spacing w:val="3"/>
          <w:lang w:eastAsia="cs-CZ"/>
        </w:rPr>
        <w:t xml:space="preserve"> </w:t>
      </w:r>
      <w:r w:rsidR="001C7737" w:rsidRPr="00BA3828">
        <w:rPr>
          <w:rFonts w:eastAsia="Times New Roman" w:cstheme="minorHAnsi"/>
          <w:spacing w:val="3"/>
          <w:lang w:eastAsia="cs-CZ"/>
        </w:rPr>
        <w:t xml:space="preserve">nebo partnerství </w:t>
      </w:r>
      <w:r w:rsidRPr="004D3EBA">
        <w:rPr>
          <w:rFonts w:eastAsia="Times New Roman" w:cstheme="minorHAnsi"/>
          <w:color w:val="212529"/>
          <w:spacing w:val="3"/>
          <w:lang w:eastAsia="cs-CZ"/>
        </w:rPr>
        <w:t>– nesm</w:t>
      </w:r>
      <w:r w:rsidR="001C7737">
        <w:rPr>
          <w:rFonts w:eastAsia="Times New Roman" w:cstheme="minorHAnsi"/>
          <w:color w:val="212529"/>
          <w:spacing w:val="3"/>
          <w:lang w:eastAsia="cs-CZ"/>
        </w:rPr>
        <w:t>í být k datu uzavření sňatku</w:t>
      </w:r>
      <w:r w:rsidRPr="004D3EBA">
        <w:rPr>
          <w:rFonts w:eastAsia="Times New Roman" w:cstheme="minorHAnsi"/>
          <w:color w:val="212529"/>
          <w:spacing w:val="3"/>
          <w:lang w:eastAsia="cs-CZ"/>
        </w:rPr>
        <w:t xml:space="preserve"> starší 6 měsíců, pokud jeho stát doklad nevydává, musí předložit potvrzení, že jej nevydává</w:t>
      </w:r>
    </w:p>
    <w:p w14:paraId="76EDDE27" w14:textId="1F5B451C" w:rsidR="004D3EBA" w:rsidRPr="004D3EBA" w:rsidRDefault="004D3EBA" w:rsidP="006A18D7">
      <w:pPr>
        <w:numPr>
          <w:ilvl w:val="0"/>
          <w:numId w:val="3"/>
        </w:numPr>
        <w:shd w:val="clear" w:color="auto" w:fill="FFFFFF"/>
        <w:spacing w:before="100" w:beforeAutospacing="1" w:after="100" w:afterAutospacing="1" w:line="240" w:lineRule="auto"/>
        <w:jc w:val="both"/>
        <w:rPr>
          <w:rFonts w:eastAsia="Times New Roman" w:cstheme="minorHAnsi"/>
          <w:color w:val="212529"/>
          <w:spacing w:val="3"/>
          <w:lang w:eastAsia="cs-CZ"/>
        </w:rPr>
      </w:pPr>
      <w:r w:rsidRPr="004D3EBA">
        <w:rPr>
          <w:rFonts w:eastAsia="Times New Roman" w:cstheme="minorHAnsi"/>
          <w:color w:val="212529"/>
          <w:spacing w:val="3"/>
          <w:lang w:eastAsia="cs-CZ"/>
        </w:rPr>
        <w:t xml:space="preserve">potvrzení o </w:t>
      </w:r>
      <w:r w:rsidR="001C7737">
        <w:rPr>
          <w:rFonts w:eastAsia="Times New Roman" w:cstheme="minorHAnsi"/>
          <w:color w:val="212529"/>
          <w:spacing w:val="3"/>
          <w:lang w:eastAsia="cs-CZ"/>
        </w:rPr>
        <w:t>osobním stavu a</w:t>
      </w:r>
      <w:r w:rsidRPr="004D3EBA">
        <w:rPr>
          <w:rFonts w:eastAsia="Times New Roman" w:cstheme="minorHAnsi"/>
          <w:color w:val="212529"/>
          <w:spacing w:val="3"/>
          <w:lang w:eastAsia="cs-CZ"/>
        </w:rPr>
        <w:t xml:space="preserve"> pobytu – pokud potvrzení jeho stát nevydává, doloží čestné prohlášení</w:t>
      </w:r>
    </w:p>
    <w:p w14:paraId="1E707F6C" w14:textId="77B65612" w:rsidR="004D3EBA" w:rsidRPr="004D3EBA" w:rsidRDefault="001C7737" w:rsidP="006A18D7">
      <w:pPr>
        <w:numPr>
          <w:ilvl w:val="0"/>
          <w:numId w:val="3"/>
        </w:numPr>
        <w:shd w:val="clear" w:color="auto" w:fill="FFFFFF"/>
        <w:spacing w:before="100" w:beforeAutospacing="1" w:after="100" w:afterAutospacing="1" w:line="240" w:lineRule="auto"/>
        <w:jc w:val="both"/>
        <w:rPr>
          <w:rFonts w:eastAsia="Times New Roman" w:cstheme="minorHAnsi"/>
          <w:color w:val="212529"/>
          <w:spacing w:val="3"/>
          <w:lang w:eastAsia="cs-CZ"/>
        </w:rPr>
      </w:pPr>
      <w:r>
        <w:rPr>
          <w:rFonts w:eastAsia="Times New Roman" w:cstheme="minorHAnsi"/>
          <w:color w:val="212529"/>
          <w:spacing w:val="3"/>
          <w:lang w:eastAsia="cs-CZ"/>
        </w:rPr>
        <w:t xml:space="preserve">úmrtní list zemřelého manžela </w:t>
      </w:r>
      <w:r w:rsidRPr="00BA3828">
        <w:rPr>
          <w:rFonts w:eastAsia="Times New Roman" w:cstheme="minorHAnsi"/>
          <w:spacing w:val="3"/>
          <w:lang w:eastAsia="cs-CZ"/>
        </w:rPr>
        <w:t>nebo partnera</w:t>
      </w:r>
      <w:r>
        <w:rPr>
          <w:rFonts w:eastAsia="Times New Roman" w:cstheme="minorHAnsi"/>
          <w:spacing w:val="3"/>
          <w:lang w:eastAsia="cs-CZ"/>
        </w:rPr>
        <w:t>,</w:t>
      </w:r>
      <w:r w:rsidR="004D3EBA" w:rsidRPr="004D3EBA">
        <w:rPr>
          <w:rFonts w:eastAsia="Times New Roman" w:cstheme="minorHAnsi"/>
          <w:color w:val="212529"/>
          <w:spacing w:val="3"/>
          <w:lang w:eastAsia="cs-CZ"/>
        </w:rPr>
        <w:t xml:space="preserve"> pokud ovdověl/a – tento doklad není třeba předkládat, pokud je to uvedeno v dokladu o právní způsobilosti k uzavření manželství</w:t>
      </w:r>
    </w:p>
    <w:p w14:paraId="5CD51272" w14:textId="0B77070F" w:rsidR="004D3EBA" w:rsidRDefault="004D3EBA" w:rsidP="006A18D7">
      <w:pPr>
        <w:numPr>
          <w:ilvl w:val="0"/>
          <w:numId w:val="3"/>
        </w:numPr>
        <w:shd w:val="clear" w:color="auto" w:fill="FFFFFF"/>
        <w:spacing w:before="100" w:beforeAutospacing="1" w:after="100" w:afterAutospacing="1" w:line="240" w:lineRule="auto"/>
        <w:jc w:val="both"/>
        <w:rPr>
          <w:rFonts w:eastAsia="Times New Roman" w:cstheme="minorHAnsi"/>
          <w:color w:val="212529"/>
          <w:spacing w:val="3"/>
          <w:lang w:eastAsia="cs-CZ"/>
        </w:rPr>
      </w:pPr>
      <w:r w:rsidRPr="004D3EBA">
        <w:rPr>
          <w:rFonts w:eastAsia="Times New Roman" w:cstheme="minorHAnsi"/>
          <w:color w:val="212529"/>
          <w:spacing w:val="3"/>
          <w:lang w:eastAsia="cs-CZ"/>
        </w:rPr>
        <w:t>pravomocný rozsudek o rozvodu manželství</w:t>
      </w:r>
      <w:r w:rsidR="001C7737">
        <w:rPr>
          <w:rFonts w:eastAsia="Times New Roman" w:cstheme="minorHAnsi"/>
          <w:color w:val="212529"/>
          <w:spacing w:val="3"/>
          <w:lang w:eastAsia="cs-CZ"/>
        </w:rPr>
        <w:t xml:space="preserve"> </w:t>
      </w:r>
      <w:r w:rsidR="001C7737" w:rsidRPr="00BA3828">
        <w:rPr>
          <w:rFonts w:eastAsia="Times New Roman" w:cstheme="minorHAnsi"/>
          <w:spacing w:val="3"/>
          <w:lang w:eastAsia="cs-CZ"/>
        </w:rPr>
        <w:t>nebo partnerství</w:t>
      </w:r>
      <w:r w:rsidRPr="004D3EBA">
        <w:rPr>
          <w:rFonts w:eastAsia="Times New Roman" w:cstheme="minorHAnsi"/>
          <w:color w:val="212529"/>
          <w:spacing w:val="3"/>
          <w:lang w:eastAsia="cs-CZ"/>
        </w:rPr>
        <w:t>, pokud je rozvedený/á</w:t>
      </w:r>
    </w:p>
    <w:p w14:paraId="16255422" w14:textId="04984349" w:rsidR="001C7737" w:rsidRPr="00BA3828" w:rsidRDefault="001C7737" w:rsidP="006A18D7">
      <w:pPr>
        <w:numPr>
          <w:ilvl w:val="0"/>
          <w:numId w:val="3"/>
        </w:numPr>
        <w:shd w:val="clear" w:color="auto" w:fill="FFFFFF"/>
        <w:spacing w:before="100" w:beforeAutospacing="1" w:after="100" w:afterAutospacing="1" w:line="240" w:lineRule="auto"/>
        <w:jc w:val="both"/>
        <w:rPr>
          <w:rFonts w:eastAsia="Times New Roman" w:cstheme="minorHAnsi"/>
          <w:spacing w:val="3"/>
          <w:lang w:eastAsia="cs-CZ"/>
        </w:rPr>
      </w:pPr>
      <w:r w:rsidRPr="00BA3828">
        <w:rPr>
          <w:rFonts w:eastAsia="Times New Roman" w:cstheme="minorHAnsi"/>
          <w:spacing w:val="3"/>
          <w:lang w:eastAsia="cs-CZ"/>
        </w:rPr>
        <w:t>pravomocné rozhodnutí soudu o zrušení registrovaného partnerství</w:t>
      </w:r>
      <w:r w:rsidR="006D07CD" w:rsidRPr="00BA3828">
        <w:rPr>
          <w:rFonts w:eastAsia="Times New Roman" w:cstheme="minorHAnsi"/>
          <w:spacing w:val="3"/>
          <w:lang w:eastAsia="cs-CZ"/>
        </w:rPr>
        <w:t xml:space="preserve">, anebo úmrtní list zemřelého partnera – pokud žil/a v registrovaném </w:t>
      </w:r>
      <w:r w:rsidR="00BA3828" w:rsidRPr="00BA3828">
        <w:rPr>
          <w:rFonts w:eastAsia="Times New Roman" w:cstheme="minorHAnsi"/>
          <w:spacing w:val="3"/>
          <w:lang w:eastAsia="cs-CZ"/>
        </w:rPr>
        <w:t>partnerství</w:t>
      </w:r>
    </w:p>
    <w:p w14:paraId="753192CD" w14:textId="77777777" w:rsidR="004D3EBA" w:rsidRPr="004D3EBA" w:rsidRDefault="004D3EBA" w:rsidP="006A18D7">
      <w:pPr>
        <w:numPr>
          <w:ilvl w:val="0"/>
          <w:numId w:val="3"/>
        </w:numPr>
        <w:shd w:val="clear" w:color="auto" w:fill="FFFFFF"/>
        <w:spacing w:before="100" w:beforeAutospacing="1" w:after="100" w:afterAutospacing="1" w:line="240" w:lineRule="auto"/>
        <w:jc w:val="both"/>
        <w:rPr>
          <w:rFonts w:eastAsia="Times New Roman" w:cstheme="minorHAnsi"/>
          <w:color w:val="212529"/>
          <w:spacing w:val="3"/>
          <w:lang w:eastAsia="cs-CZ"/>
        </w:rPr>
      </w:pPr>
      <w:r w:rsidRPr="004D3EBA">
        <w:rPr>
          <w:rFonts w:eastAsia="Times New Roman" w:cstheme="minorHAnsi"/>
          <w:color w:val="212529"/>
          <w:spacing w:val="3"/>
          <w:lang w:eastAsia="cs-CZ"/>
        </w:rPr>
        <w:t>potvrzení o oprávněnosti pobytu na území ČR – doloží toto potvrzení na matriku maximálně týden před sňatkem (potvrzení nesmí být ke dni sňatku starší 7 pracovních dnů); pokud je občanem EU nebo jiného smluvního státu Dohody o Evropském hospodářském prostoru, nemusí potvrzení předkládat.</w:t>
      </w:r>
    </w:p>
    <w:p w14:paraId="09D9B830" w14:textId="77777777" w:rsidR="004D3EBA" w:rsidRPr="004D3EBA" w:rsidRDefault="004D3EBA" w:rsidP="006A18D7">
      <w:pPr>
        <w:shd w:val="clear" w:color="auto" w:fill="FFFFFF"/>
        <w:spacing w:after="100" w:afterAutospacing="1" w:line="240" w:lineRule="auto"/>
        <w:jc w:val="both"/>
        <w:rPr>
          <w:rFonts w:eastAsia="Times New Roman" w:cstheme="minorHAnsi"/>
          <w:color w:val="212529"/>
          <w:spacing w:val="3"/>
          <w:lang w:eastAsia="cs-CZ"/>
        </w:rPr>
      </w:pPr>
      <w:r w:rsidRPr="004D3EBA">
        <w:rPr>
          <w:rFonts w:eastAsia="Times New Roman" w:cstheme="minorHAnsi"/>
          <w:color w:val="212529"/>
          <w:spacing w:val="3"/>
          <w:lang w:eastAsia="cs-CZ"/>
        </w:rPr>
        <w:t>Doklady, které byly vydány jeho státem a budete je předkládat v ČR, musí:</w:t>
      </w:r>
    </w:p>
    <w:p w14:paraId="007BCAB4" w14:textId="705693A7" w:rsidR="004D3EBA" w:rsidRPr="004D3EBA" w:rsidRDefault="004D3EBA" w:rsidP="006A18D7">
      <w:pPr>
        <w:numPr>
          <w:ilvl w:val="0"/>
          <w:numId w:val="4"/>
        </w:numPr>
        <w:shd w:val="clear" w:color="auto" w:fill="FFFFFF"/>
        <w:spacing w:before="100" w:beforeAutospacing="1" w:after="100" w:afterAutospacing="1" w:line="240" w:lineRule="auto"/>
        <w:jc w:val="both"/>
        <w:rPr>
          <w:rFonts w:eastAsia="Times New Roman" w:cstheme="minorHAnsi"/>
          <w:color w:val="212529"/>
          <w:spacing w:val="3"/>
          <w:lang w:eastAsia="cs-CZ"/>
        </w:rPr>
      </w:pPr>
      <w:r w:rsidRPr="004D3EBA">
        <w:rPr>
          <w:rFonts w:eastAsia="Times New Roman" w:cstheme="minorHAnsi"/>
          <w:color w:val="212529"/>
          <w:spacing w:val="3"/>
          <w:lang w:eastAsia="cs-CZ"/>
        </w:rPr>
        <w:t>být přeloženy do češtiny, a to buď úředně, nebo u dokladů vydaných v</w:t>
      </w:r>
      <w:r w:rsidR="006D07CD">
        <w:rPr>
          <w:rFonts w:eastAsia="Times New Roman" w:cstheme="minorHAnsi"/>
          <w:color w:val="212529"/>
          <w:spacing w:val="3"/>
          <w:lang w:eastAsia="cs-CZ"/>
        </w:rPr>
        <w:t> </w:t>
      </w:r>
      <w:r w:rsidRPr="004D3EBA">
        <w:rPr>
          <w:rFonts w:eastAsia="Times New Roman" w:cstheme="minorHAnsi"/>
          <w:color w:val="212529"/>
          <w:spacing w:val="3"/>
          <w:lang w:eastAsia="cs-CZ"/>
        </w:rPr>
        <w:t>EU</w:t>
      </w:r>
      <w:r w:rsidR="006D07CD">
        <w:rPr>
          <w:rFonts w:eastAsia="Times New Roman" w:cstheme="minorHAnsi"/>
          <w:color w:val="212529"/>
          <w:spacing w:val="3"/>
          <w:lang w:eastAsia="cs-CZ"/>
        </w:rPr>
        <w:t xml:space="preserve"> s</w:t>
      </w:r>
      <w:r w:rsidRPr="004D3EBA">
        <w:rPr>
          <w:rFonts w:eastAsia="Times New Roman" w:cstheme="minorHAnsi"/>
          <w:color w:val="212529"/>
          <w:spacing w:val="3"/>
          <w:lang w:eastAsia="cs-CZ"/>
        </w:rPr>
        <w:t xml:space="preserve"> vícejazyčným standardním formulářem</w:t>
      </w:r>
    </w:p>
    <w:p w14:paraId="281C16E3" w14:textId="77777777" w:rsidR="004D3EBA" w:rsidRPr="004D3EBA" w:rsidRDefault="004D3EBA" w:rsidP="006A18D7">
      <w:pPr>
        <w:numPr>
          <w:ilvl w:val="0"/>
          <w:numId w:val="4"/>
        </w:numPr>
        <w:shd w:val="clear" w:color="auto" w:fill="FFFFFF"/>
        <w:spacing w:before="100" w:beforeAutospacing="1" w:after="100" w:afterAutospacing="1" w:line="240" w:lineRule="auto"/>
        <w:jc w:val="both"/>
        <w:rPr>
          <w:rFonts w:eastAsia="Times New Roman" w:cstheme="minorHAnsi"/>
          <w:color w:val="212529"/>
          <w:spacing w:val="3"/>
          <w:lang w:eastAsia="cs-CZ"/>
        </w:rPr>
      </w:pPr>
      <w:r w:rsidRPr="004D3EBA">
        <w:rPr>
          <w:rFonts w:eastAsia="Times New Roman" w:cstheme="minorHAnsi"/>
          <w:color w:val="212529"/>
          <w:spacing w:val="3"/>
          <w:lang w:eastAsia="cs-CZ"/>
        </w:rPr>
        <w:t>mít vyšší ověření</w:t>
      </w:r>
    </w:p>
    <w:p w14:paraId="58A6BE7B" w14:textId="446B5944" w:rsidR="004D3EBA" w:rsidRPr="004D3EBA" w:rsidRDefault="004D3EBA" w:rsidP="006A18D7">
      <w:pPr>
        <w:numPr>
          <w:ilvl w:val="0"/>
          <w:numId w:val="4"/>
        </w:numPr>
        <w:shd w:val="clear" w:color="auto" w:fill="FFFFFF"/>
        <w:spacing w:before="100" w:beforeAutospacing="1" w:after="100" w:afterAutospacing="1" w:line="240" w:lineRule="auto"/>
        <w:jc w:val="both"/>
        <w:rPr>
          <w:rFonts w:eastAsia="Times New Roman" w:cstheme="minorHAnsi"/>
          <w:color w:val="212529"/>
          <w:spacing w:val="3"/>
          <w:lang w:eastAsia="cs-CZ"/>
        </w:rPr>
      </w:pPr>
      <w:r w:rsidRPr="004D3EBA">
        <w:rPr>
          <w:rFonts w:eastAsia="Times New Roman" w:cstheme="minorHAnsi"/>
          <w:color w:val="212529"/>
          <w:spacing w:val="3"/>
          <w:lang w:eastAsia="cs-CZ"/>
        </w:rPr>
        <w:t>u dokladů ze zemí EU není potřeba vyšší ověření (stačí pouze překlad)</w:t>
      </w:r>
    </w:p>
    <w:p w14:paraId="0FE66CFC" w14:textId="654C593F" w:rsidR="004D3EBA" w:rsidRPr="004D3EBA" w:rsidRDefault="004D3EBA" w:rsidP="006A18D7">
      <w:pPr>
        <w:numPr>
          <w:ilvl w:val="0"/>
          <w:numId w:val="4"/>
        </w:numPr>
        <w:shd w:val="clear" w:color="auto" w:fill="FFFFFF"/>
        <w:spacing w:before="100" w:beforeAutospacing="1" w:after="100" w:afterAutospacing="1" w:line="240" w:lineRule="auto"/>
        <w:jc w:val="both"/>
        <w:rPr>
          <w:rFonts w:eastAsia="Times New Roman" w:cstheme="minorHAnsi"/>
          <w:color w:val="212529"/>
          <w:spacing w:val="3"/>
          <w:lang w:eastAsia="cs-CZ"/>
        </w:rPr>
      </w:pPr>
      <w:r w:rsidRPr="004D3EBA">
        <w:rPr>
          <w:rFonts w:eastAsia="Times New Roman" w:cstheme="minorHAnsi"/>
          <w:color w:val="212529"/>
          <w:spacing w:val="3"/>
          <w:lang w:eastAsia="cs-CZ"/>
        </w:rPr>
        <w:t>u dokladů ze zemí mimo EU je vyšší ověření nutné. Bližší informace poskytne matrikář v místě sňatku</w:t>
      </w:r>
    </w:p>
    <w:p w14:paraId="6F3D6B9C" w14:textId="77777777" w:rsidR="006A18D7" w:rsidRDefault="004D3EBA" w:rsidP="006A18D7">
      <w:pPr>
        <w:shd w:val="clear" w:color="auto" w:fill="FFFFFF"/>
        <w:spacing w:after="100" w:afterAutospacing="1" w:line="240" w:lineRule="auto"/>
        <w:jc w:val="both"/>
        <w:rPr>
          <w:rFonts w:eastAsia="Times New Roman" w:cstheme="minorHAnsi"/>
          <w:color w:val="212529"/>
          <w:spacing w:val="3"/>
          <w:lang w:eastAsia="cs-CZ"/>
        </w:rPr>
      </w:pPr>
      <w:r w:rsidRPr="004D3EBA">
        <w:rPr>
          <w:rFonts w:eastAsia="Times New Roman" w:cstheme="minorHAnsi"/>
          <w:color w:val="212529"/>
          <w:spacing w:val="3"/>
          <w:lang w:eastAsia="cs-CZ"/>
        </w:rPr>
        <w:t>Při sňatku s cizincem musí být u obřadu přítomen tlumočník, kterého si zajišťujete sami na vlastní náklady. S tlumočníkem se domluvte na místě a termínu sňatku a matrikáři sdělte, že budete u svatebního obřadu mít tlumočníka a uveďte jeho jméno a příjmení.</w:t>
      </w:r>
    </w:p>
    <w:p w14:paraId="29D66049" w14:textId="609594DD" w:rsidR="006A18D7" w:rsidRDefault="004D3EBA" w:rsidP="006A18D7">
      <w:pPr>
        <w:shd w:val="clear" w:color="auto" w:fill="FFFFFF"/>
        <w:spacing w:after="100" w:afterAutospacing="1" w:line="240" w:lineRule="auto"/>
        <w:jc w:val="both"/>
        <w:rPr>
          <w:rFonts w:eastAsia="Times New Roman" w:cstheme="minorHAnsi"/>
          <w:color w:val="212529"/>
          <w:spacing w:val="3"/>
          <w:lang w:eastAsia="cs-CZ"/>
        </w:rPr>
      </w:pPr>
      <w:r w:rsidRPr="004D3EBA">
        <w:rPr>
          <w:rFonts w:eastAsia="Times New Roman" w:cstheme="minorHAnsi"/>
          <w:color w:val="212529"/>
          <w:spacing w:val="3"/>
          <w:lang w:eastAsia="cs-CZ"/>
        </w:rPr>
        <w:t>Tlumočníkem může být soudní tlumočník nebo jiná osoba, která doloží, že oba tlumočené jazyky ovládá (matrikář rozhodne, zda takovou osobu tlumočením obřadu pověří či nikoliv). Pokud snoubenec cizinec ovládá český jazyk a předloží o tom matričnímu úřadu písemné prohlášení, na obřadu nemusí tlumočník být.</w:t>
      </w:r>
    </w:p>
    <w:p w14:paraId="22513FD9" w14:textId="77777777" w:rsidR="006A18D7" w:rsidRDefault="004D3EBA" w:rsidP="006A18D7">
      <w:pPr>
        <w:shd w:val="clear" w:color="auto" w:fill="FFFFFF"/>
        <w:spacing w:after="100" w:afterAutospacing="1" w:line="240" w:lineRule="auto"/>
        <w:jc w:val="both"/>
        <w:rPr>
          <w:rFonts w:eastAsia="Times New Roman" w:cstheme="minorHAnsi"/>
          <w:color w:val="212529"/>
          <w:spacing w:val="3"/>
          <w:lang w:eastAsia="cs-CZ"/>
        </w:rPr>
      </w:pPr>
      <w:r w:rsidRPr="004D3EBA">
        <w:rPr>
          <w:rFonts w:eastAsia="Times New Roman" w:cstheme="minorHAnsi"/>
          <w:color w:val="212529"/>
          <w:spacing w:val="3"/>
          <w:lang w:eastAsia="cs-CZ"/>
        </w:rPr>
        <w:t xml:space="preserve">Na matriku nemusíte chodit oba snoubenci, nicméně Dotazník k uzavření manželství musí být oběma podepsaný a doklady musí být doloženy v originále. </w:t>
      </w:r>
    </w:p>
    <w:p w14:paraId="42B3B629" w14:textId="77777777" w:rsidR="006A18D7" w:rsidRDefault="004D3EBA" w:rsidP="006A18D7">
      <w:pPr>
        <w:shd w:val="clear" w:color="auto" w:fill="FFFFFF"/>
        <w:spacing w:after="100" w:afterAutospacing="1" w:line="240" w:lineRule="auto"/>
        <w:jc w:val="both"/>
        <w:rPr>
          <w:rFonts w:eastAsia="Times New Roman" w:cstheme="minorHAnsi"/>
          <w:color w:val="212529"/>
          <w:spacing w:val="3"/>
          <w:lang w:eastAsia="cs-CZ"/>
        </w:rPr>
      </w:pPr>
      <w:r w:rsidRPr="004D3EBA">
        <w:rPr>
          <w:rFonts w:eastAsia="Times New Roman" w:cstheme="minorHAnsi"/>
          <w:color w:val="212529"/>
          <w:spacing w:val="3"/>
          <w:lang w:eastAsia="cs-CZ"/>
        </w:rPr>
        <w:t>Oddací list vám musí matriční úřad vystavit do 30 dnů od svatby, zpravidla to ale bývá dříve.</w:t>
      </w:r>
      <w:r w:rsidR="009077E8" w:rsidRPr="009077E8">
        <w:rPr>
          <w:rFonts w:eastAsia="Times New Roman" w:cstheme="minorHAnsi"/>
          <w:color w:val="212529"/>
          <w:spacing w:val="3"/>
          <w:lang w:eastAsia="cs-CZ"/>
        </w:rPr>
        <w:t xml:space="preserve"> </w:t>
      </w:r>
      <w:r w:rsidRPr="004D3EBA">
        <w:rPr>
          <w:rFonts w:eastAsia="Times New Roman" w:cstheme="minorHAnsi"/>
          <w:color w:val="212529"/>
          <w:spacing w:val="3"/>
          <w:lang w:eastAsia="cs-CZ"/>
        </w:rPr>
        <w:t>Domluvte s matrikářem na vystavení oddacího listu, kdy bude vystaven a jakým způsobem si jej vyzvednete.</w:t>
      </w:r>
    </w:p>
    <w:p w14:paraId="15EFB7BF" w14:textId="03601D7D" w:rsidR="004D3EBA" w:rsidRDefault="004D3EBA" w:rsidP="006A18D7">
      <w:pPr>
        <w:shd w:val="clear" w:color="auto" w:fill="FFFFFF"/>
        <w:spacing w:after="100" w:afterAutospacing="1" w:line="240" w:lineRule="auto"/>
        <w:jc w:val="both"/>
        <w:rPr>
          <w:rFonts w:eastAsia="Times New Roman" w:cstheme="minorHAnsi"/>
          <w:color w:val="212529"/>
          <w:spacing w:val="3"/>
          <w:sz w:val="24"/>
          <w:szCs w:val="24"/>
          <w:lang w:eastAsia="cs-CZ"/>
        </w:rPr>
      </w:pPr>
      <w:r w:rsidRPr="004D3EBA">
        <w:rPr>
          <w:rFonts w:eastAsia="Times New Roman" w:cstheme="minorHAnsi"/>
          <w:color w:val="212529"/>
          <w:spacing w:val="3"/>
          <w:lang w:eastAsia="cs-CZ"/>
        </w:rPr>
        <w:t>Jestliže se vám sňatkem změnily osobní údaje (příjmení, stav), musíte si rovněž vyměnit doklady. Nejčastěji se jedná o výměnu občanského průkazu, cestovního pasu, řidičského průkazu a průkazu pojištěnce. Každý doklad má zákonem stanovenou jinou lhůtu, do kdy musí být změna nahlášena, proto výměnu dokladů při změně údajů na nich řešte co nejdříve po svatbě.</w:t>
      </w:r>
    </w:p>
    <w:p w14:paraId="581DFCB5" w14:textId="77777777" w:rsidR="006A18D7" w:rsidRPr="004D3EBA" w:rsidRDefault="006A18D7" w:rsidP="006A18D7">
      <w:pPr>
        <w:shd w:val="clear" w:color="auto" w:fill="FFFFFF"/>
        <w:spacing w:after="100" w:afterAutospacing="1" w:line="240" w:lineRule="auto"/>
        <w:jc w:val="both"/>
        <w:rPr>
          <w:rFonts w:eastAsia="Times New Roman" w:cstheme="minorHAnsi"/>
          <w:b/>
          <w:color w:val="212529"/>
          <w:spacing w:val="3"/>
          <w:sz w:val="24"/>
          <w:szCs w:val="24"/>
          <w:lang w:eastAsia="cs-CZ"/>
        </w:rPr>
      </w:pPr>
    </w:p>
    <w:p w14:paraId="2868D6B5" w14:textId="1957E8AE" w:rsidR="004D3EBA" w:rsidRPr="004D3EBA" w:rsidRDefault="004D3EBA" w:rsidP="006A18D7">
      <w:pPr>
        <w:shd w:val="clear" w:color="auto" w:fill="FFFFFF"/>
        <w:spacing w:after="100" w:afterAutospacing="1" w:line="240" w:lineRule="auto"/>
        <w:jc w:val="both"/>
        <w:outlineLvl w:val="1"/>
        <w:rPr>
          <w:rFonts w:eastAsia="Times New Roman" w:cstheme="minorHAnsi"/>
          <w:b/>
          <w:color w:val="212529"/>
          <w:spacing w:val="3"/>
          <w:sz w:val="24"/>
          <w:szCs w:val="24"/>
          <w:lang w:eastAsia="cs-CZ"/>
        </w:rPr>
      </w:pPr>
      <w:r w:rsidRPr="004D3EBA">
        <w:rPr>
          <w:rFonts w:eastAsia="Times New Roman" w:cstheme="minorHAnsi"/>
          <w:b/>
          <w:spacing w:val="3"/>
          <w:sz w:val="24"/>
          <w:szCs w:val="24"/>
          <w:lang w:eastAsia="cs-CZ"/>
        </w:rPr>
        <w:lastRenderedPageBreak/>
        <w:t>Výše poplatku při jiném (než elektronickém) způsobu řešení</w:t>
      </w:r>
      <w:r w:rsidR="006A18D7">
        <w:rPr>
          <w:rFonts w:eastAsia="Times New Roman" w:cstheme="minorHAnsi"/>
          <w:b/>
          <w:spacing w:val="3"/>
          <w:sz w:val="24"/>
          <w:szCs w:val="24"/>
          <w:lang w:eastAsia="cs-CZ"/>
        </w:rPr>
        <w:t>:</w:t>
      </w:r>
    </w:p>
    <w:p w14:paraId="590199B2" w14:textId="1D6FCD4D" w:rsidR="00B433A8" w:rsidRPr="00BA3828" w:rsidRDefault="004D3EBA" w:rsidP="006A18D7">
      <w:pPr>
        <w:pStyle w:val="Odstavecseseznamem"/>
        <w:numPr>
          <w:ilvl w:val="0"/>
          <w:numId w:val="7"/>
        </w:numPr>
        <w:shd w:val="clear" w:color="auto" w:fill="FFFFFF"/>
        <w:spacing w:after="100" w:afterAutospacing="1" w:line="240" w:lineRule="auto"/>
        <w:jc w:val="both"/>
        <w:rPr>
          <w:rFonts w:eastAsia="Times New Roman" w:cstheme="minorHAnsi"/>
          <w:spacing w:val="3"/>
          <w:lang w:eastAsia="cs-CZ"/>
        </w:rPr>
      </w:pPr>
      <w:r w:rsidRPr="00BA3828">
        <w:rPr>
          <w:rFonts w:eastAsia="Times New Roman" w:cstheme="minorHAnsi"/>
          <w:spacing w:val="3"/>
          <w:lang w:eastAsia="cs-CZ"/>
        </w:rPr>
        <w:t>Pokud jste požádali matriční úřad o vykonání svatby na jiném místě nebo v jiném termínu, než je úřadem stanoveno, a úřad Vám svatbu umožní, je z</w:t>
      </w:r>
      <w:r w:rsidR="006D07CD" w:rsidRPr="00BA3828">
        <w:rPr>
          <w:rFonts w:eastAsia="Times New Roman" w:cstheme="minorHAnsi"/>
          <w:spacing w:val="3"/>
          <w:lang w:eastAsia="cs-CZ"/>
        </w:rPr>
        <w:t xml:space="preserve">de zákonem stanovený poplatek 3 </w:t>
      </w:r>
      <w:r w:rsidRPr="00BA3828">
        <w:rPr>
          <w:rFonts w:eastAsia="Times New Roman" w:cstheme="minorHAnsi"/>
          <w:spacing w:val="3"/>
          <w:lang w:eastAsia="cs-CZ"/>
        </w:rPr>
        <w:t>000 Kč.</w:t>
      </w:r>
    </w:p>
    <w:p w14:paraId="2D72277E" w14:textId="324D4E0F" w:rsidR="00B433A8" w:rsidRPr="00BA3828" w:rsidRDefault="004D3EBA" w:rsidP="006A18D7">
      <w:pPr>
        <w:pStyle w:val="Odstavecseseznamem"/>
        <w:numPr>
          <w:ilvl w:val="0"/>
          <w:numId w:val="7"/>
        </w:numPr>
        <w:shd w:val="clear" w:color="auto" w:fill="FFFFFF"/>
        <w:spacing w:after="100" w:afterAutospacing="1" w:line="240" w:lineRule="auto"/>
        <w:jc w:val="both"/>
        <w:rPr>
          <w:rFonts w:eastAsia="Times New Roman" w:cstheme="minorHAnsi"/>
          <w:spacing w:val="3"/>
          <w:lang w:eastAsia="cs-CZ"/>
        </w:rPr>
      </w:pPr>
      <w:r w:rsidRPr="00BA3828">
        <w:rPr>
          <w:rFonts w:eastAsia="Times New Roman" w:cstheme="minorHAnsi"/>
          <w:spacing w:val="3"/>
          <w:lang w:eastAsia="cs-CZ"/>
        </w:rPr>
        <w:t>Poplatek za uzavření manželství mezi snoubenci, z nichž pouze j</w:t>
      </w:r>
      <w:r w:rsidR="00704984" w:rsidRPr="00BA3828">
        <w:rPr>
          <w:rFonts w:eastAsia="Times New Roman" w:cstheme="minorHAnsi"/>
          <w:spacing w:val="3"/>
          <w:lang w:eastAsia="cs-CZ"/>
        </w:rPr>
        <w:t xml:space="preserve">eden má trvalý pobyt v ČR, je 3 </w:t>
      </w:r>
      <w:r w:rsidRPr="00BA3828">
        <w:rPr>
          <w:rFonts w:eastAsia="Times New Roman" w:cstheme="minorHAnsi"/>
          <w:spacing w:val="3"/>
          <w:lang w:eastAsia="cs-CZ"/>
        </w:rPr>
        <w:t>000 Kč. Pokud ani jeden ze snoubenců nemá trv</w:t>
      </w:r>
      <w:r w:rsidR="006D07CD" w:rsidRPr="00BA3828">
        <w:rPr>
          <w:rFonts w:eastAsia="Times New Roman" w:cstheme="minorHAnsi"/>
          <w:spacing w:val="3"/>
          <w:lang w:eastAsia="cs-CZ"/>
        </w:rPr>
        <w:t xml:space="preserve">alý pobyt v ČR, činí poplatek 5 </w:t>
      </w:r>
      <w:r w:rsidRPr="00BA3828">
        <w:rPr>
          <w:rFonts w:eastAsia="Times New Roman" w:cstheme="minorHAnsi"/>
          <w:spacing w:val="3"/>
          <w:lang w:eastAsia="cs-CZ"/>
        </w:rPr>
        <w:t>000 Kč.</w:t>
      </w:r>
    </w:p>
    <w:p w14:paraId="0F61E0D9" w14:textId="77777777" w:rsidR="00B433A8" w:rsidRPr="00BA3828" w:rsidRDefault="004D3EBA" w:rsidP="006A18D7">
      <w:pPr>
        <w:pStyle w:val="Odstavecseseznamem"/>
        <w:numPr>
          <w:ilvl w:val="0"/>
          <w:numId w:val="7"/>
        </w:numPr>
        <w:shd w:val="clear" w:color="auto" w:fill="FFFFFF"/>
        <w:spacing w:after="100" w:afterAutospacing="1" w:line="240" w:lineRule="auto"/>
        <w:jc w:val="both"/>
        <w:rPr>
          <w:rFonts w:eastAsia="Times New Roman" w:cstheme="minorHAnsi"/>
          <w:spacing w:val="3"/>
          <w:lang w:eastAsia="cs-CZ"/>
        </w:rPr>
      </w:pPr>
      <w:r w:rsidRPr="00BA3828">
        <w:rPr>
          <w:rFonts w:eastAsia="Times New Roman" w:cstheme="minorHAnsi"/>
          <w:spacing w:val="3"/>
          <w:lang w:eastAsia="cs-CZ"/>
        </w:rPr>
        <w:t>Vydání dokladů cizím státem, překlady do češtiny či ověření dokladů je zpoplatněno, ceny se liší od úkonu a od země, ve které je doklad vydáván.</w:t>
      </w:r>
    </w:p>
    <w:p w14:paraId="38FB90AA" w14:textId="75F70201" w:rsidR="00B433A8" w:rsidRPr="00BA3828" w:rsidRDefault="004D3EBA" w:rsidP="006A18D7">
      <w:pPr>
        <w:pStyle w:val="Odstavecseseznamem"/>
        <w:numPr>
          <w:ilvl w:val="0"/>
          <w:numId w:val="7"/>
        </w:numPr>
        <w:shd w:val="clear" w:color="auto" w:fill="FFFFFF"/>
        <w:spacing w:after="100" w:afterAutospacing="1" w:line="240" w:lineRule="auto"/>
        <w:jc w:val="both"/>
        <w:rPr>
          <w:rFonts w:eastAsia="Times New Roman" w:cstheme="minorHAnsi"/>
          <w:spacing w:val="3"/>
          <w:lang w:eastAsia="cs-CZ"/>
        </w:rPr>
      </w:pPr>
      <w:r w:rsidRPr="00BA3828">
        <w:rPr>
          <w:rFonts w:eastAsia="Times New Roman" w:cstheme="minorHAnsi"/>
          <w:spacing w:val="3"/>
          <w:lang w:eastAsia="cs-CZ"/>
        </w:rPr>
        <w:t>V případě církevního sňatku záleží na církvi, u které manželství uzavíráte, zda bude chtít za provedení obřadu nějaký poplatek.</w:t>
      </w:r>
      <w:r w:rsidR="00704984" w:rsidRPr="00BA3828">
        <w:rPr>
          <w:rFonts w:eastAsia="Times New Roman" w:cstheme="minorHAnsi"/>
          <w:spacing w:val="3"/>
          <w:lang w:eastAsia="cs-CZ"/>
        </w:rPr>
        <w:t xml:space="preserve"> U matričního úřadu</w:t>
      </w:r>
      <w:r w:rsidR="005B1376" w:rsidRPr="00BA3828">
        <w:rPr>
          <w:rFonts w:eastAsia="Times New Roman" w:cstheme="minorHAnsi"/>
          <w:spacing w:val="3"/>
          <w:lang w:eastAsia="cs-CZ"/>
        </w:rPr>
        <w:t xml:space="preserve"> ale</w:t>
      </w:r>
      <w:r w:rsidR="00704984" w:rsidRPr="00BA3828">
        <w:rPr>
          <w:rFonts w:eastAsia="Times New Roman" w:cstheme="minorHAnsi"/>
          <w:spacing w:val="3"/>
          <w:lang w:eastAsia="cs-CZ"/>
        </w:rPr>
        <w:t xml:space="preserve"> bude nutno uhradit správní poplatek za vydání Osvědčení, že snoubenci splnili všechny požadavky pro uzavření manželství ve výši 500 Kč. </w:t>
      </w:r>
    </w:p>
    <w:p w14:paraId="25E9AD90" w14:textId="77777777" w:rsidR="00C51A9F" w:rsidRPr="00BA3828" w:rsidRDefault="00C51A9F" w:rsidP="006A18D7">
      <w:pPr>
        <w:jc w:val="both"/>
      </w:pPr>
    </w:p>
    <w:sectPr w:rsidR="00C51A9F" w:rsidRPr="00BA38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E18FB"/>
    <w:multiLevelType w:val="multilevel"/>
    <w:tmpl w:val="13085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C7930"/>
    <w:multiLevelType w:val="multilevel"/>
    <w:tmpl w:val="1140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EC6647"/>
    <w:multiLevelType w:val="multilevel"/>
    <w:tmpl w:val="FA92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705E71"/>
    <w:multiLevelType w:val="multilevel"/>
    <w:tmpl w:val="E474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1A4D7F"/>
    <w:multiLevelType w:val="multilevel"/>
    <w:tmpl w:val="7830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750765"/>
    <w:multiLevelType w:val="multilevel"/>
    <w:tmpl w:val="C7CE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BF0A0B"/>
    <w:multiLevelType w:val="hybridMultilevel"/>
    <w:tmpl w:val="DF50ADC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40002177">
    <w:abstractNumId w:val="3"/>
  </w:num>
  <w:num w:numId="2" w16cid:durableId="1111127749">
    <w:abstractNumId w:val="1"/>
  </w:num>
  <w:num w:numId="3" w16cid:durableId="583145900">
    <w:abstractNumId w:val="2"/>
  </w:num>
  <w:num w:numId="4" w16cid:durableId="540635462">
    <w:abstractNumId w:val="5"/>
  </w:num>
  <w:num w:numId="5" w16cid:durableId="999120510">
    <w:abstractNumId w:val="0"/>
  </w:num>
  <w:num w:numId="6" w16cid:durableId="1558124082">
    <w:abstractNumId w:val="4"/>
  </w:num>
  <w:num w:numId="7" w16cid:durableId="495539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EBA"/>
    <w:rsid w:val="00090C20"/>
    <w:rsid w:val="001C7737"/>
    <w:rsid w:val="004D3EBA"/>
    <w:rsid w:val="005B1376"/>
    <w:rsid w:val="006A18D7"/>
    <w:rsid w:val="006D07CD"/>
    <w:rsid w:val="00704984"/>
    <w:rsid w:val="0079424C"/>
    <w:rsid w:val="00887B36"/>
    <w:rsid w:val="009077E8"/>
    <w:rsid w:val="00B42137"/>
    <w:rsid w:val="00B433A8"/>
    <w:rsid w:val="00BA3828"/>
    <w:rsid w:val="00C51A9F"/>
    <w:rsid w:val="00D22595"/>
    <w:rsid w:val="00D7673E"/>
    <w:rsid w:val="00DB321A"/>
    <w:rsid w:val="00E45C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71CE"/>
  <w15:chartTrackingRefBased/>
  <w15:docId w15:val="{7EC2648E-FE91-4655-B7A0-A6D7DADC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4D3E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4D3EB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D3EBA"/>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4D3EBA"/>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4D3EB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ql-align-justify">
    <w:name w:val="ql-align-justify"/>
    <w:basedOn w:val="Normln"/>
    <w:rsid w:val="004D3EB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D3EBA"/>
    <w:rPr>
      <w:b/>
      <w:bCs/>
    </w:rPr>
  </w:style>
  <w:style w:type="character" w:styleId="Zdraznn">
    <w:name w:val="Emphasis"/>
    <w:basedOn w:val="Standardnpsmoodstavce"/>
    <w:uiPriority w:val="20"/>
    <w:qFormat/>
    <w:rsid w:val="004D3EBA"/>
    <w:rPr>
      <w:i/>
      <w:iCs/>
    </w:rPr>
  </w:style>
  <w:style w:type="character" w:styleId="Hypertextovodkaz">
    <w:name w:val="Hyperlink"/>
    <w:basedOn w:val="Standardnpsmoodstavce"/>
    <w:uiPriority w:val="99"/>
    <w:unhideWhenUsed/>
    <w:rsid w:val="009077E8"/>
    <w:rPr>
      <w:color w:val="0563C1" w:themeColor="hyperlink"/>
      <w:u w:val="single"/>
    </w:rPr>
  </w:style>
  <w:style w:type="character" w:customStyle="1" w:styleId="Nevyeenzmnka1">
    <w:name w:val="Nevyřešená zmínka1"/>
    <w:basedOn w:val="Standardnpsmoodstavce"/>
    <w:uiPriority w:val="99"/>
    <w:semiHidden/>
    <w:unhideWhenUsed/>
    <w:rsid w:val="009077E8"/>
    <w:rPr>
      <w:color w:val="605E5C"/>
      <w:shd w:val="clear" w:color="auto" w:fill="E1DFDD"/>
    </w:rPr>
  </w:style>
  <w:style w:type="paragraph" w:styleId="Odstavecseseznamem">
    <w:name w:val="List Paragraph"/>
    <w:basedOn w:val="Normln"/>
    <w:uiPriority w:val="34"/>
    <w:qFormat/>
    <w:rsid w:val="00B433A8"/>
    <w:pPr>
      <w:ind w:left="720"/>
      <w:contextualSpacing/>
    </w:pPr>
  </w:style>
  <w:style w:type="character" w:styleId="Odkaznakoment">
    <w:name w:val="annotation reference"/>
    <w:basedOn w:val="Standardnpsmoodstavce"/>
    <w:uiPriority w:val="99"/>
    <w:semiHidden/>
    <w:unhideWhenUsed/>
    <w:rsid w:val="00090C20"/>
    <w:rPr>
      <w:sz w:val="16"/>
      <w:szCs w:val="16"/>
    </w:rPr>
  </w:style>
  <w:style w:type="paragraph" w:styleId="Textkomente">
    <w:name w:val="annotation text"/>
    <w:basedOn w:val="Normln"/>
    <w:link w:val="TextkomenteChar"/>
    <w:uiPriority w:val="99"/>
    <w:semiHidden/>
    <w:unhideWhenUsed/>
    <w:rsid w:val="00090C20"/>
    <w:pPr>
      <w:spacing w:line="240" w:lineRule="auto"/>
    </w:pPr>
    <w:rPr>
      <w:sz w:val="20"/>
      <w:szCs w:val="20"/>
    </w:rPr>
  </w:style>
  <w:style w:type="character" w:customStyle="1" w:styleId="TextkomenteChar">
    <w:name w:val="Text komentáře Char"/>
    <w:basedOn w:val="Standardnpsmoodstavce"/>
    <w:link w:val="Textkomente"/>
    <w:uiPriority w:val="99"/>
    <w:semiHidden/>
    <w:rsid w:val="00090C20"/>
    <w:rPr>
      <w:sz w:val="20"/>
      <w:szCs w:val="20"/>
    </w:rPr>
  </w:style>
  <w:style w:type="paragraph" w:styleId="Pedmtkomente">
    <w:name w:val="annotation subject"/>
    <w:basedOn w:val="Textkomente"/>
    <w:next w:val="Textkomente"/>
    <w:link w:val="PedmtkomenteChar"/>
    <w:uiPriority w:val="99"/>
    <w:semiHidden/>
    <w:unhideWhenUsed/>
    <w:rsid w:val="00090C20"/>
    <w:rPr>
      <w:b/>
      <w:bCs/>
    </w:rPr>
  </w:style>
  <w:style w:type="character" w:customStyle="1" w:styleId="PedmtkomenteChar">
    <w:name w:val="Předmět komentáře Char"/>
    <w:basedOn w:val="TextkomenteChar"/>
    <w:link w:val="Pedmtkomente"/>
    <w:uiPriority w:val="99"/>
    <w:semiHidden/>
    <w:rsid w:val="00090C20"/>
    <w:rPr>
      <w:b/>
      <w:bCs/>
      <w:sz w:val="20"/>
      <w:szCs w:val="20"/>
    </w:rPr>
  </w:style>
  <w:style w:type="paragraph" w:styleId="Textbubliny">
    <w:name w:val="Balloon Text"/>
    <w:basedOn w:val="Normln"/>
    <w:link w:val="TextbublinyChar"/>
    <w:uiPriority w:val="99"/>
    <w:semiHidden/>
    <w:unhideWhenUsed/>
    <w:rsid w:val="00090C2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0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307879">
      <w:bodyDiv w:val="1"/>
      <w:marLeft w:val="0"/>
      <w:marRight w:val="0"/>
      <w:marTop w:val="0"/>
      <w:marBottom w:val="0"/>
      <w:divBdr>
        <w:top w:val="none" w:sz="0" w:space="0" w:color="auto"/>
        <w:left w:val="none" w:sz="0" w:space="0" w:color="auto"/>
        <w:bottom w:val="none" w:sz="0" w:space="0" w:color="auto"/>
        <w:right w:val="none" w:sz="0" w:space="0" w:color="auto"/>
      </w:divBdr>
      <w:divsChild>
        <w:div w:id="401685726">
          <w:marLeft w:val="0"/>
          <w:marRight w:val="0"/>
          <w:marTop w:val="0"/>
          <w:marBottom w:val="0"/>
          <w:divBdr>
            <w:top w:val="none" w:sz="0" w:space="0" w:color="auto"/>
            <w:left w:val="none" w:sz="0" w:space="0" w:color="auto"/>
            <w:bottom w:val="none" w:sz="0" w:space="0" w:color="auto"/>
            <w:right w:val="none" w:sz="0" w:space="0" w:color="auto"/>
          </w:divBdr>
          <w:divsChild>
            <w:div w:id="850872386">
              <w:marLeft w:val="0"/>
              <w:marRight w:val="0"/>
              <w:marTop w:val="0"/>
              <w:marBottom w:val="0"/>
              <w:divBdr>
                <w:top w:val="none" w:sz="0" w:space="0" w:color="auto"/>
                <w:left w:val="none" w:sz="0" w:space="0" w:color="auto"/>
                <w:bottom w:val="none" w:sz="0" w:space="0" w:color="auto"/>
                <w:right w:val="none" w:sz="0" w:space="0" w:color="auto"/>
              </w:divBdr>
              <w:divsChild>
                <w:div w:id="3967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13412">
      <w:bodyDiv w:val="1"/>
      <w:marLeft w:val="0"/>
      <w:marRight w:val="0"/>
      <w:marTop w:val="0"/>
      <w:marBottom w:val="0"/>
      <w:divBdr>
        <w:top w:val="none" w:sz="0" w:space="0" w:color="auto"/>
        <w:left w:val="none" w:sz="0" w:space="0" w:color="auto"/>
        <w:bottom w:val="none" w:sz="0" w:space="0" w:color="auto"/>
        <w:right w:val="none" w:sz="0" w:space="0" w:color="auto"/>
      </w:divBdr>
    </w:div>
    <w:div w:id="122526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erina.kirchnerova@mestovizov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1180</Words>
  <Characters>6962</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Mesto Vizovice</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Kovářová Petra</dc:creator>
  <cp:keywords/>
  <dc:description/>
  <cp:lastModifiedBy>Žůrek Jiří</cp:lastModifiedBy>
  <cp:revision>3</cp:revision>
  <dcterms:created xsi:type="dcterms:W3CDTF">2025-01-20T13:03:00Z</dcterms:created>
  <dcterms:modified xsi:type="dcterms:W3CDTF">2025-04-09T07:55:00Z</dcterms:modified>
</cp:coreProperties>
</file>